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auto"/>
        </w:rPr>
      </w:pPr>
      <w:bookmarkStart w:id="0" w:name="_Toc527390738"/>
      <w:r>
        <w:rPr>
          <w:rFonts w:hint="eastAsia"/>
          <w:color w:val="auto"/>
        </w:rPr>
        <w:t>公共管理（</w:t>
      </w:r>
      <w:r>
        <w:rPr>
          <w:color w:val="auto"/>
        </w:rPr>
        <w:t>1204</w:t>
      </w:r>
      <w:r>
        <w:rPr>
          <w:rFonts w:hint="eastAsia"/>
          <w:color w:val="auto"/>
        </w:rPr>
        <w:t>）培养方案</w:t>
      </w:r>
      <w:bookmarkEnd w:id="0"/>
    </w:p>
    <w:p>
      <w:pPr>
        <w:pStyle w:val="3"/>
        <w:spacing w:before="480" w:after="240"/>
      </w:pPr>
      <w:r>
        <w:rPr>
          <w:u w:val="single"/>
        </w:rPr>
        <w:t xml:space="preserve"> </w:t>
      </w:r>
      <w:r>
        <w:rPr>
          <w:rFonts w:hint="eastAsia"/>
          <w:u w:val="single"/>
        </w:rPr>
        <w:t>公共管理</w:t>
      </w:r>
      <w:r>
        <w:rPr>
          <w:u w:val="single"/>
        </w:rPr>
        <w:t xml:space="preserve"> </w:t>
      </w:r>
      <w:r>
        <w:rPr>
          <w:rFonts w:hint="eastAsia"/>
        </w:rPr>
        <w:t>学科学术型博士研究生</w:t>
      </w:r>
      <w:r>
        <w:br w:type="textWrapping"/>
      </w:r>
      <w:r>
        <w:rPr>
          <w:rFonts w:hint="eastAsia"/>
        </w:rPr>
        <w:t>培养方案</w:t>
      </w:r>
      <w:bookmarkStart w:id="1" w:name="_GoBack"/>
      <w:bookmarkEnd w:id="1"/>
    </w:p>
    <w:tbl>
      <w:tblPr>
        <w:tblStyle w:val="8"/>
        <w:tblW w:w="28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72"/>
        <w:gridCol w:w="144"/>
        <w:gridCol w:w="92"/>
        <w:gridCol w:w="490"/>
        <w:gridCol w:w="255"/>
        <w:gridCol w:w="368"/>
        <w:gridCol w:w="143"/>
        <w:gridCol w:w="1481"/>
        <w:gridCol w:w="372"/>
        <w:gridCol w:w="156"/>
        <w:gridCol w:w="596"/>
        <w:gridCol w:w="724"/>
        <w:gridCol w:w="361"/>
        <w:gridCol w:w="458"/>
        <w:gridCol w:w="540"/>
        <w:gridCol w:w="324"/>
        <w:gridCol w:w="280"/>
        <w:gridCol w:w="368"/>
        <w:gridCol w:w="14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295" w:type="dxa"/>
            <w:gridSpan w:val="4"/>
            <w:tcBorders>
              <w:top w:val="single" w:color="auto" w:sz="8" w:space="0"/>
            </w:tcBorders>
            <w:noWrap/>
            <w:vAlign w:val="center"/>
          </w:tcPr>
          <w:p>
            <w:pPr>
              <w:jc w:val="center"/>
              <w:rPr>
                <w:rFonts w:eastAsiaTheme="majorEastAsia"/>
                <w:b/>
                <w:bCs/>
                <w:kern w:val="0"/>
                <w:szCs w:val="21"/>
              </w:rPr>
            </w:pPr>
            <w:r>
              <w:rPr>
                <w:rFonts w:eastAsiaTheme="majorEastAsia"/>
                <w:b/>
                <w:bCs/>
                <w:kern w:val="0"/>
                <w:szCs w:val="21"/>
              </w:rPr>
              <w:t>学院名称</w:t>
            </w:r>
          </w:p>
        </w:tc>
        <w:tc>
          <w:tcPr>
            <w:tcW w:w="8530" w:type="dxa"/>
            <w:gridSpan w:val="15"/>
            <w:tcBorders>
              <w:top w:val="single" w:color="auto" w:sz="8" w:space="0"/>
            </w:tcBorders>
            <w:noWrap/>
            <w:vAlign w:val="center"/>
          </w:tcPr>
          <w:p>
            <w:pPr>
              <w:jc w:val="center"/>
              <w:rPr>
                <w:rFonts w:eastAsiaTheme="majorEastAsia"/>
                <w:kern w:val="0"/>
                <w:szCs w:val="21"/>
              </w:rPr>
            </w:pPr>
            <w:r>
              <w:rPr>
                <w:rFonts w:eastAsiaTheme="majorEastAsia"/>
                <w:kern w:val="0"/>
                <w:szCs w:val="21"/>
              </w:rPr>
              <w:t>公共管理与法学学院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295" w:type="dxa"/>
            <w:gridSpan w:val="4"/>
            <w:noWrap/>
            <w:vAlign w:val="center"/>
          </w:tcPr>
          <w:p>
            <w:pPr>
              <w:jc w:val="center"/>
              <w:rPr>
                <w:rFonts w:eastAsiaTheme="majorEastAsia"/>
                <w:b/>
                <w:bCs/>
                <w:kern w:val="0"/>
                <w:szCs w:val="21"/>
              </w:rPr>
            </w:pPr>
            <w:r>
              <w:rPr>
                <w:rFonts w:eastAsiaTheme="majorEastAsia"/>
                <w:b/>
                <w:bCs/>
                <w:kern w:val="0"/>
                <w:szCs w:val="21"/>
              </w:rPr>
              <w:t>一级学科名称</w:t>
            </w:r>
          </w:p>
        </w:tc>
        <w:tc>
          <w:tcPr>
            <w:tcW w:w="3643" w:type="dxa"/>
            <w:gridSpan w:val="7"/>
            <w:noWrap/>
            <w:vAlign w:val="center"/>
          </w:tcPr>
          <w:p>
            <w:pPr>
              <w:jc w:val="center"/>
              <w:rPr>
                <w:rFonts w:eastAsiaTheme="majorEastAsia"/>
                <w:kern w:val="0"/>
                <w:szCs w:val="21"/>
              </w:rPr>
            </w:pPr>
            <w:r>
              <w:rPr>
                <w:rFonts w:eastAsiaTheme="majorEastAsia"/>
                <w:kern w:val="0"/>
                <w:szCs w:val="21"/>
              </w:rPr>
              <w:t>公共管理</w:t>
            </w:r>
          </w:p>
        </w:tc>
        <w:tc>
          <w:tcPr>
            <w:tcW w:w="782" w:type="dxa"/>
            <w:vAlign w:val="center"/>
          </w:tcPr>
          <w:p>
            <w:pPr>
              <w:jc w:val="center"/>
              <w:rPr>
                <w:rFonts w:eastAsiaTheme="majorEastAsia"/>
                <w:b/>
                <w:bCs/>
                <w:kern w:val="0"/>
                <w:szCs w:val="21"/>
              </w:rPr>
            </w:pPr>
            <w:r>
              <w:rPr>
                <w:rFonts w:eastAsiaTheme="majorEastAsia"/>
                <w:b/>
                <w:bCs/>
                <w:kern w:val="0"/>
                <w:szCs w:val="21"/>
              </w:rPr>
              <w:t>一级学科代码</w:t>
            </w:r>
          </w:p>
        </w:tc>
        <w:tc>
          <w:tcPr>
            <w:tcW w:w="4105" w:type="dxa"/>
            <w:gridSpan w:val="7"/>
            <w:vAlign w:val="center"/>
          </w:tcPr>
          <w:p>
            <w:pPr>
              <w:jc w:val="center"/>
              <w:rPr>
                <w:rFonts w:eastAsiaTheme="majorEastAsia"/>
                <w:kern w:val="0"/>
                <w:szCs w:val="21"/>
              </w:rPr>
            </w:pPr>
            <w:r>
              <w:rPr>
                <w:rFonts w:eastAsiaTheme="majorEastAsia"/>
                <w:kern w:val="0"/>
                <w:szCs w:val="21"/>
              </w:rPr>
              <w:t>1204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295" w:type="dxa"/>
            <w:gridSpan w:val="4"/>
            <w:noWrap/>
            <w:vAlign w:val="center"/>
          </w:tcPr>
          <w:p>
            <w:pPr>
              <w:jc w:val="center"/>
              <w:rPr>
                <w:rFonts w:eastAsiaTheme="majorEastAsia"/>
                <w:b/>
                <w:bCs/>
                <w:kern w:val="0"/>
                <w:szCs w:val="21"/>
              </w:rPr>
            </w:pPr>
            <w:r>
              <w:rPr>
                <w:rFonts w:eastAsiaTheme="majorEastAsia"/>
                <w:b/>
                <w:bCs/>
                <w:kern w:val="0"/>
                <w:szCs w:val="21"/>
              </w:rPr>
              <w:t>学科方向</w:t>
            </w:r>
          </w:p>
        </w:tc>
        <w:tc>
          <w:tcPr>
            <w:tcW w:w="3643" w:type="dxa"/>
            <w:gridSpan w:val="7"/>
            <w:noWrap/>
            <w:vAlign w:val="center"/>
          </w:tcPr>
          <w:p>
            <w:pPr>
              <w:rPr>
                <w:rFonts w:eastAsiaTheme="majorEastAsia"/>
                <w:kern w:val="0"/>
                <w:szCs w:val="21"/>
              </w:rPr>
            </w:pPr>
            <w:r>
              <w:rPr>
                <w:rFonts w:eastAsiaTheme="majorEastAsia"/>
                <w:kern w:val="0"/>
                <w:szCs w:val="21"/>
              </w:rPr>
              <w:t>1.行政管理；</w:t>
            </w:r>
          </w:p>
          <w:p>
            <w:pPr>
              <w:rPr>
                <w:rFonts w:eastAsiaTheme="majorEastAsia"/>
                <w:kern w:val="0"/>
                <w:szCs w:val="21"/>
              </w:rPr>
            </w:pPr>
            <w:r>
              <w:rPr>
                <w:rFonts w:eastAsiaTheme="majorEastAsia"/>
                <w:kern w:val="0"/>
                <w:szCs w:val="21"/>
              </w:rPr>
              <w:t>2.社会保障；</w:t>
            </w:r>
          </w:p>
          <w:p>
            <w:pPr>
              <w:rPr>
                <w:rFonts w:eastAsiaTheme="majorEastAsia"/>
                <w:kern w:val="0"/>
                <w:szCs w:val="21"/>
              </w:rPr>
            </w:pPr>
            <w:r>
              <w:rPr>
                <w:rFonts w:eastAsiaTheme="majorEastAsia"/>
                <w:kern w:val="0"/>
                <w:szCs w:val="21"/>
              </w:rPr>
              <w:t>3.土地资源管理（土地经济与政策法规）；</w:t>
            </w:r>
          </w:p>
          <w:p>
            <w:pPr>
              <w:rPr>
                <w:rFonts w:eastAsiaTheme="majorEastAsia"/>
                <w:kern w:val="0"/>
                <w:szCs w:val="21"/>
              </w:rPr>
            </w:pPr>
            <w:r>
              <w:rPr>
                <w:rFonts w:eastAsiaTheme="majorEastAsia"/>
                <w:kern w:val="0"/>
                <w:szCs w:val="21"/>
              </w:rPr>
              <w:t>4.应急管理。</w:t>
            </w:r>
          </w:p>
        </w:tc>
        <w:tc>
          <w:tcPr>
            <w:tcW w:w="782" w:type="dxa"/>
            <w:vAlign w:val="center"/>
          </w:tcPr>
          <w:p>
            <w:pPr>
              <w:jc w:val="center"/>
              <w:rPr>
                <w:rFonts w:eastAsiaTheme="majorEastAsia"/>
                <w:b/>
                <w:bCs/>
                <w:kern w:val="0"/>
                <w:szCs w:val="21"/>
              </w:rPr>
            </w:pPr>
            <w:r>
              <w:rPr>
                <w:rFonts w:eastAsiaTheme="majorEastAsia"/>
                <w:b/>
                <w:bCs/>
                <w:kern w:val="0"/>
                <w:szCs w:val="21"/>
              </w:rPr>
              <w:t>培养</w:t>
            </w:r>
          </w:p>
          <w:p>
            <w:pPr>
              <w:jc w:val="center"/>
              <w:rPr>
                <w:rFonts w:eastAsiaTheme="majorEastAsia"/>
                <w:b/>
                <w:bCs/>
                <w:kern w:val="0"/>
                <w:szCs w:val="21"/>
              </w:rPr>
            </w:pPr>
            <w:r>
              <w:rPr>
                <w:rFonts w:eastAsiaTheme="majorEastAsia"/>
                <w:b/>
                <w:bCs/>
                <w:kern w:val="0"/>
                <w:szCs w:val="21"/>
              </w:rPr>
              <w:t>方式</w:t>
            </w:r>
          </w:p>
        </w:tc>
        <w:tc>
          <w:tcPr>
            <w:tcW w:w="4105" w:type="dxa"/>
            <w:gridSpan w:val="7"/>
            <w:vAlign w:val="center"/>
          </w:tcPr>
          <w:p>
            <w:pPr>
              <w:jc w:val="center"/>
              <w:rPr>
                <w:rFonts w:eastAsiaTheme="majorEastAsia"/>
                <w:kern w:val="0"/>
                <w:szCs w:val="21"/>
              </w:rPr>
            </w:pPr>
            <w:r>
              <w:rPr>
                <w:rFonts w:eastAsiaTheme="majorEastAsia"/>
                <w:kern w:val="0"/>
                <w:szCs w:val="21"/>
              </w:rPr>
              <w:t>全日制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295" w:type="dxa"/>
            <w:gridSpan w:val="4"/>
            <w:vMerge w:val="restart"/>
            <w:noWrap/>
            <w:vAlign w:val="center"/>
          </w:tcPr>
          <w:p>
            <w:pPr>
              <w:jc w:val="center"/>
              <w:rPr>
                <w:rFonts w:eastAsiaTheme="majorEastAsia"/>
                <w:b/>
                <w:bCs/>
                <w:kern w:val="0"/>
                <w:szCs w:val="21"/>
              </w:rPr>
            </w:pPr>
            <w:r>
              <w:rPr>
                <w:rFonts w:eastAsiaTheme="majorEastAsia"/>
                <w:b/>
                <w:bCs/>
                <w:kern w:val="0"/>
                <w:szCs w:val="21"/>
              </w:rPr>
              <w:t>学分要求</w:t>
            </w:r>
          </w:p>
        </w:tc>
        <w:tc>
          <w:tcPr>
            <w:tcW w:w="3643" w:type="dxa"/>
            <w:gridSpan w:val="7"/>
            <w:noWrap/>
            <w:vAlign w:val="center"/>
          </w:tcPr>
          <w:p>
            <w:pPr>
              <w:rPr>
                <w:rFonts w:eastAsiaTheme="majorEastAsia"/>
                <w:kern w:val="0"/>
                <w:szCs w:val="21"/>
              </w:rPr>
            </w:pPr>
            <w:r>
              <w:rPr>
                <w:rFonts w:eastAsiaTheme="majorEastAsia"/>
                <w:kern w:val="0"/>
                <w:szCs w:val="21"/>
              </w:rPr>
              <w:t xml:space="preserve">课程学分不少于： 18分 </w:t>
            </w:r>
          </w:p>
        </w:tc>
        <w:tc>
          <w:tcPr>
            <w:tcW w:w="782" w:type="dxa"/>
            <w:vMerge w:val="restart"/>
            <w:vAlign w:val="center"/>
          </w:tcPr>
          <w:p>
            <w:pPr>
              <w:jc w:val="center"/>
              <w:rPr>
                <w:rFonts w:eastAsiaTheme="majorEastAsia"/>
                <w:b/>
                <w:bCs/>
                <w:kern w:val="0"/>
                <w:szCs w:val="21"/>
              </w:rPr>
            </w:pPr>
            <w:r>
              <w:rPr>
                <w:rFonts w:eastAsiaTheme="majorEastAsia"/>
                <w:b/>
                <w:bCs/>
                <w:kern w:val="0"/>
                <w:szCs w:val="21"/>
              </w:rPr>
              <w:t>基本</w:t>
            </w:r>
          </w:p>
          <w:p>
            <w:pPr>
              <w:jc w:val="center"/>
              <w:rPr>
                <w:rFonts w:eastAsiaTheme="majorEastAsia"/>
                <w:b/>
                <w:bCs/>
                <w:kern w:val="0"/>
                <w:szCs w:val="21"/>
              </w:rPr>
            </w:pPr>
            <w:r>
              <w:rPr>
                <w:rFonts w:eastAsiaTheme="majorEastAsia"/>
                <w:b/>
                <w:bCs/>
                <w:kern w:val="0"/>
                <w:szCs w:val="21"/>
              </w:rPr>
              <w:t>学制与学习年限</w:t>
            </w:r>
          </w:p>
        </w:tc>
        <w:tc>
          <w:tcPr>
            <w:tcW w:w="4105" w:type="dxa"/>
            <w:gridSpan w:val="7"/>
            <w:vAlign w:val="center"/>
          </w:tcPr>
          <w:p>
            <w:pPr>
              <w:rPr>
                <w:rFonts w:eastAsiaTheme="majorEastAsia"/>
                <w:kern w:val="0"/>
                <w:szCs w:val="21"/>
              </w:rPr>
            </w:pPr>
            <w:r>
              <w:rPr>
                <w:rFonts w:eastAsiaTheme="majorEastAsia"/>
                <w:kern w:val="0"/>
                <w:szCs w:val="21"/>
              </w:rPr>
              <w:t>基本学制：普博生4年，硕博连读生5年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295" w:type="dxa"/>
            <w:gridSpan w:val="4"/>
            <w:vMerge w:val="continue"/>
            <w:vAlign w:val="center"/>
          </w:tcPr>
          <w:p>
            <w:pPr>
              <w:widowControl/>
              <w:jc w:val="center"/>
              <w:rPr>
                <w:rFonts w:eastAsiaTheme="majorEastAsia"/>
                <w:b/>
                <w:bCs/>
                <w:kern w:val="0"/>
                <w:szCs w:val="21"/>
              </w:rPr>
            </w:pPr>
          </w:p>
        </w:tc>
        <w:tc>
          <w:tcPr>
            <w:tcW w:w="3643" w:type="dxa"/>
            <w:gridSpan w:val="7"/>
            <w:noWrap/>
            <w:vAlign w:val="center"/>
          </w:tcPr>
          <w:p>
            <w:pPr>
              <w:rPr>
                <w:rFonts w:eastAsiaTheme="majorEastAsia"/>
                <w:kern w:val="0"/>
                <w:szCs w:val="21"/>
              </w:rPr>
            </w:pPr>
            <w:r>
              <w:rPr>
                <w:rFonts w:eastAsiaTheme="majorEastAsia"/>
                <w:kern w:val="0"/>
                <w:szCs w:val="21"/>
              </w:rPr>
              <w:t>培养环节学分：7学分</w:t>
            </w:r>
          </w:p>
        </w:tc>
        <w:tc>
          <w:tcPr>
            <w:tcW w:w="782" w:type="dxa"/>
            <w:vMerge w:val="continue"/>
            <w:vAlign w:val="center"/>
          </w:tcPr>
          <w:p>
            <w:pPr>
              <w:widowControl/>
              <w:jc w:val="left"/>
              <w:rPr>
                <w:rFonts w:eastAsiaTheme="majorEastAsia"/>
                <w:b/>
                <w:bCs/>
                <w:kern w:val="0"/>
                <w:szCs w:val="21"/>
              </w:rPr>
            </w:pPr>
          </w:p>
        </w:tc>
        <w:tc>
          <w:tcPr>
            <w:tcW w:w="4105" w:type="dxa"/>
            <w:gridSpan w:val="7"/>
            <w:vAlign w:val="center"/>
          </w:tcPr>
          <w:p>
            <w:pPr>
              <w:rPr>
                <w:rFonts w:eastAsiaTheme="majorEastAsia"/>
                <w:kern w:val="0"/>
                <w:szCs w:val="21"/>
              </w:rPr>
            </w:pPr>
            <w:r>
              <w:rPr>
                <w:rFonts w:eastAsiaTheme="majorEastAsia"/>
                <w:kern w:val="0"/>
                <w:szCs w:val="21"/>
              </w:rPr>
              <w:t>最长学习年限：普博生6年，硕博士连读生7年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295" w:type="dxa"/>
            <w:gridSpan w:val="4"/>
            <w:noWrap/>
            <w:vAlign w:val="center"/>
          </w:tcPr>
          <w:p>
            <w:pPr>
              <w:jc w:val="center"/>
              <w:rPr>
                <w:rFonts w:eastAsiaTheme="majorEastAsia"/>
                <w:b/>
                <w:bCs/>
                <w:kern w:val="0"/>
                <w:szCs w:val="21"/>
              </w:rPr>
            </w:pPr>
            <w:r>
              <w:rPr>
                <w:rFonts w:eastAsiaTheme="majorEastAsia"/>
                <w:b/>
                <w:bCs/>
                <w:kern w:val="0"/>
                <w:szCs w:val="21"/>
              </w:rPr>
              <w:t>培养目标</w:t>
            </w:r>
          </w:p>
        </w:tc>
        <w:tc>
          <w:tcPr>
            <w:tcW w:w="8530" w:type="dxa"/>
            <w:gridSpan w:val="15"/>
            <w:noWrap/>
            <w:vAlign w:val="center"/>
          </w:tcPr>
          <w:p>
            <w:pPr>
              <w:spacing w:line="264" w:lineRule="auto"/>
              <w:ind w:firstLine="420" w:firstLineChars="200"/>
              <w:rPr>
                <w:rFonts w:eastAsiaTheme="majorEastAsia"/>
                <w:szCs w:val="21"/>
              </w:rPr>
            </w:pPr>
            <w:r>
              <w:rPr>
                <w:rFonts w:eastAsiaTheme="majorEastAsia"/>
                <w:szCs w:val="21"/>
              </w:rPr>
              <w:t>公共管理一级学科博士研究生应具有良好的思想道德品质和人文素养，在本学科内具有坚实宽广的基础理论和系统深入的专业知识，把握本学科专业的前沿动态，具有独立从事本学科创新性科学研究工作和实际工作的能力；熟练掌握一门外国语，能运用该门外国语比较纯熟地阅读本专业的文献资料，有很强的写作能力和进行国际学术交流的能力；毕业后能在高等院校、研究机构、党政机关、社会组织等部门从事公共管理理论研究、教学和实际工作的高级专门人才。经过培养的博士研究生应达到以下具体要求：</w:t>
            </w:r>
          </w:p>
          <w:p>
            <w:pPr>
              <w:spacing w:line="264" w:lineRule="auto"/>
              <w:ind w:firstLine="420" w:firstLineChars="200"/>
              <w:rPr>
                <w:rFonts w:eastAsiaTheme="majorEastAsia"/>
                <w:szCs w:val="21"/>
              </w:rPr>
            </w:pPr>
            <w:r>
              <w:rPr>
                <w:rFonts w:eastAsiaTheme="majorEastAsia"/>
                <w:szCs w:val="21"/>
              </w:rPr>
              <w:t>1．牢固掌握马克思主义、毛泽东思想、邓小平理论、科学发展观和习近平新时代中国特色社会主义思想，坚持四项基本原则，坚持改革开放，热爱祖国，遵纪守法、品德良好，具有较强的事业心和公共精神，积极为社会主义现代化服务。</w:t>
            </w:r>
          </w:p>
          <w:p>
            <w:pPr>
              <w:spacing w:line="264" w:lineRule="auto"/>
              <w:ind w:firstLine="420" w:firstLineChars="200"/>
              <w:rPr>
                <w:rFonts w:eastAsiaTheme="majorEastAsia"/>
                <w:szCs w:val="21"/>
              </w:rPr>
            </w:pPr>
            <w:r>
              <w:rPr>
                <w:rFonts w:eastAsiaTheme="majorEastAsia"/>
                <w:szCs w:val="21"/>
              </w:rPr>
              <w:t>2．具有管理学、政治学、经济学、法学、社会学坚实宽广的公共管理基础理论和系统深入的专业知识；跟踪学科前沿理论和新学科生长点的动向；娴熟精炼掌握公共管理理论研究方法和分析技术。</w:t>
            </w:r>
          </w:p>
          <w:p>
            <w:pPr>
              <w:spacing w:line="264" w:lineRule="auto"/>
              <w:ind w:firstLine="420" w:firstLineChars="200"/>
              <w:rPr>
                <w:rFonts w:eastAsiaTheme="majorEastAsia"/>
                <w:szCs w:val="21"/>
              </w:rPr>
            </w:pPr>
            <w:r>
              <w:rPr>
                <w:rFonts w:eastAsiaTheme="majorEastAsia"/>
                <w:szCs w:val="21"/>
              </w:rPr>
              <w:t>3．具备良好的独立开展公共管理相关专业的教学能力；能够独立完成规模较大的复杂的公共管理项目科学研究工作。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9825" w:type="dxa"/>
            <w:gridSpan w:val="19"/>
            <w:noWrap/>
            <w:vAlign w:val="center"/>
          </w:tcPr>
          <w:p>
            <w:pPr>
              <w:tabs>
                <w:tab w:val="left" w:pos="2787"/>
              </w:tabs>
              <w:jc w:val="center"/>
              <w:rPr>
                <w:rFonts w:eastAsiaTheme="majorEastAsia"/>
                <w:b/>
                <w:bCs/>
                <w:kern w:val="0"/>
                <w:szCs w:val="21"/>
              </w:rPr>
            </w:pPr>
            <w:r>
              <w:rPr>
                <w:rFonts w:eastAsiaTheme="majorEastAsia"/>
                <w:b/>
                <w:bCs/>
                <w:kern w:val="0"/>
                <w:szCs w:val="21"/>
              </w:rPr>
              <w:t>课程设置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65" w:type="dxa"/>
            <w:gridSpan w:val="3"/>
            <w:noWrap/>
            <w:vAlign w:val="center"/>
          </w:tcPr>
          <w:p>
            <w:pPr>
              <w:jc w:val="center"/>
              <w:rPr>
                <w:rFonts w:eastAsiaTheme="majorEastAsia"/>
                <w:b/>
                <w:bCs/>
                <w:kern w:val="0"/>
                <w:szCs w:val="21"/>
              </w:rPr>
            </w:pPr>
            <w:r>
              <w:rPr>
                <w:rFonts w:eastAsiaTheme="majorEastAsia"/>
                <w:b/>
                <w:bCs/>
                <w:kern w:val="0"/>
                <w:szCs w:val="21"/>
              </w:rPr>
              <w:t>课程</w:t>
            </w:r>
            <w:r>
              <w:rPr>
                <w:rFonts w:eastAsiaTheme="majorEastAsia"/>
                <w:b/>
                <w:bCs/>
                <w:kern w:val="0"/>
                <w:szCs w:val="21"/>
              </w:rPr>
              <w:br w:type="textWrapping"/>
            </w:r>
            <w:r>
              <w:rPr>
                <w:rFonts w:eastAsiaTheme="majorEastAsia"/>
                <w:b/>
                <w:bCs/>
                <w:kern w:val="0"/>
                <w:szCs w:val="21"/>
              </w:rPr>
              <w:t>类别</w:t>
            </w:r>
          </w:p>
        </w:tc>
        <w:tc>
          <w:tcPr>
            <w:tcW w:w="1204" w:type="dxa"/>
            <w:gridSpan w:val="3"/>
            <w:noWrap/>
            <w:vAlign w:val="center"/>
          </w:tcPr>
          <w:p>
            <w:pPr>
              <w:jc w:val="center"/>
              <w:rPr>
                <w:rFonts w:eastAsiaTheme="majorEastAsia"/>
                <w:b/>
                <w:bCs/>
                <w:kern w:val="0"/>
                <w:szCs w:val="21"/>
              </w:rPr>
            </w:pPr>
            <w:r>
              <w:rPr>
                <w:rFonts w:eastAsiaTheme="majorEastAsia"/>
                <w:b/>
                <w:bCs/>
                <w:kern w:val="0"/>
                <w:szCs w:val="21"/>
              </w:rPr>
              <w:t>课程编号</w:t>
            </w:r>
          </w:p>
        </w:tc>
        <w:tc>
          <w:tcPr>
            <w:tcW w:w="1755" w:type="dxa"/>
            <w:gridSpan w:val="2"/>
            <w:noWrap/>
            <w:vAlign w:val="center"/>
          </w:tcPr>
          <w:p>
            <w:pPr>
              <w:jc w:val="center"/>
              <w:rPr>
                <w:rFonts w:eastAsiaTheme="majorEastAsia"/>
                <w:b/>
                <w:bCs/>
                <w:kern w:val="0"/>
                <w:szCs w:val="21"/>
              </w:rPr>
            </w:pPr>
            <w:r>
              <w:rPr>
                <w:rFonts w:eastAsiaTheme="majorEastAsia"/>
                <w:b/>
                <w:bCs/>
                <w:kern w:val="0"/>
                <w:szCs w:val="21"/>
              </w:rPr>
              <w:t>课程（中英文）</w:t>
            </w:r>
          </w:p>
          <w:p>
            <w:pPr>
              <w:jc w:val="center"/>
              <w:rPr>
                <w:rFonts w:eastAsiaTheme="majorEastAsia"/>
                <w:b/>
                <w:bCs/>
                <w:kern w:val="0"/>
                <w:szCs w:val="21"/>
              </w:rPr>
            </w:pPr>
            <w:r>
              <w:rPr>
                <w:rFonts w:eastAsiaTheme="majorEastAsia"/>
                <w:b/>
                <w:bCs/>
                <w:kern w:val="0"/>
                <w:szCs w:val="21"/>
              </w:rPr>
              <w:t>名称</w:t>
            </w:r>
          </w:p>
        </w:tc>
        <w:tc>
          <w:tcPr>
            <w:tcW w:w="570" w:type="dxa"/>
            <w:gridSpan w:val="2"/>
            <w:noWrap/>
            <w:vAlign w:val="center"/>
          </w:tcPr>
          <w:p>
            <w:pPr>
              <w:jc w:val="center"/>
              <w:rPr>
                <w:rFonts w:eastAsiaTheme="majorEastAsia"/>
                <w:b/>
                <w:bCs/>
                <w:kern w:val="0"/>
                <w:szCs w:val="21"/>
              </w:rPr>
            </w:pPr>
            <w:r>
              <w:rPr>
                <w:rFonts w:eastAsiaTheme="majorEastAsia"/>
                <w:b/>
                <w:bCs/>
                <w:kern w:val="0"/>
                <w:szCs w:val="21"/>
              </w:rPr>
              <w:t>学分</w:t>
            </w:r>
          </w:p>
        </w:tc>
        <w:tc>
          <w:tcPr>
            <w:tcW w:w="644" w:type="dxa"/>
            <w:noWrap/>
            <w:vAlign w:val="center"/>
          </w:tcPr>
          <w:p>
            <w:pPr>
              <w:jc w:val="center"/>
              <w:rPr>
                <w:rFonts w:eastAsiaTheme="majorEastAsia"/>
                <w:b/>
                <w:bCs/>
                <w:kern w:val="0"/>
                <w:szCs w:val="21"/>
              </w:rPr>
            </w:pPr>
            <w:r>
              <w:rPr>
                <w:rFonts w:eastAsiaTheme="majorEastAsia"/>
                <w:b/>
                <w:bCs/>
                <w:kern w:val="0"/>
                <w:szCs w:val="21"/>
              </w:rPr>
              <w:t>学时</w:t>
            </w:r>
          </w:p>
        </w:tc>
        <w:tc>
          <w:tcPr>
            <w:tcW w:w="782" w:type="dxa"/>
            <w:vAlign w:val="center"/>
          </w:tcPr>
          <w:p>
            <w:pPr>
              <w:jc w:val="center"/>
              <w:rPr>
                <w:rFonts w:eastAsiaTheme="majorEastAsia"/>
                <w:b/>
                <w:bCs/>
                <w:kern w:val="0"/>
                <w:szCs w:val="21"/>
              </w:rPr>
            </w:pPr>
            <w:r>
              <w:rPr>
                <w:rFonts w:eastAsiaTheme="majorEastAsia"/>
                <w:b/>
                <w:bCs/>
                <w:kern w:val="0"/>
                <w:szCs w:val="21"/>
              </w:rPr>
              <w:t>开课</w:t>
            </w:r>
            <w:r>
              <w:rPr>
                <w:rFonts w:eastAsiaTheme="majorEastAsia"/>
                <w:b/>
                <w:bCs/>
                <w:kern w:val="0"/>
                <w:szCs w:val="21"/>
              </w:rPr>
              <w:br w:type="textWrapping"/>
            </w:r>
            <w:r>
              <w:rPr>
                <w:rFonts w:eastAsiaTheme="majorEastAsia"/>
                <w:b/>
                <w:bCs/>
                <w:kern w:val="0"/>
                <w:szCs w:val="21"/>
              </w:rPr>
              <w:t>学期</w:t>
            </w:r>
          </w:p>
        </w:tc>
        <w:tc>
          <w:tcPr>
            <w:tcW w:w="885" w:type="dxa"/>
            <w:gridSpan w:val="2"/>
            <w:noWrap/>
            <w:vAlign w:val="center"/>
          </w:tcPr>
          <w:p>
            <w:pPr>
              <w:jc w:val="center"/>
              <w:rPr>
                <w:rFonts w:eastAsiaTheme="majorEastAsia"/>
                <w:b/>
                <w:bCs/>
                <w:kern w:val="0"/>
                <w:szCs w:val="21"/>
              </w:rPr>
            </w:pPr>
            <w:r>
              <w:rPr>
                <w:rFonts w:eastAsiaTheme="majorEastAsia"/>
                <w:b/>
                <w:bCs/>
                <w:kern w:val="0"/>
                <w:szCs w:val="21"/>
              </w:rPr>
              <w:t>开课</w:t>
            </w:r>
            <w:r>
              <w:rPr>
                <w:rFonts w:eastAsiaTheme="majorEastAsia"/>
                <w:b/>
                <w:bCs/>
                <w:kern w:val="0"/>
                <w:szCs w:val="21"/>
              </w:rPr>
              <w:br w:type="textWrapping"/>
            </w:r>
            <w:r>
              <w:rPr>
                <w:rFonts w:eastAsiaTheme="majorEastAsia"/>
                <w:b/>
                <w:bCs/>
                <w:kern w:val="0"/>
                <w:szCs w:val="21"/>
              </w:rPr>
              <w:t>学院</w:t>
            </w:r>
          </w:p>
        </w:tc>
        <w:tc>
          <w:tcPr>
            <w:tcW w:w="934" w:type="dxa"/>
            <w:gridSpan w:val="2"/>
            <w:vAlign w:val="center"/>
          </w:tcPr>
          <w:p>
            <w:pPr>
              <w:jc w:val="center"/>
              <w:rPr>
                <w:rFonts w:eastAsiaTheme="majorEastAsia"/>
                <w:b/>
                <w:bCs/>
                <w:kern w:val="0"/>
                <w:szCs w:val="21"/>
              </w:rPr>
            </w:pPr>
            <w:r>
              <w:rPr>
                <w:rFonts w:eastAsiaTheme="majorEastAsia"/>
                <w:b/>
                <w:bCs/>
                <w:kern w:val="0"/>
                <w:szCs w:val="21"/>
              </w:rPr>
              <w:t>授课方式</w:t>
            </w:r>
          </w:p>
        </w:tc>
        <w:tc>
          <w:tcPr>
            <w:tcW w:w="2286" w:type="dxa"/>
            <w:gridSpan w:val="3"/>
            <w:vAlign w:val="center"/>
          </w:tcPr>
          <w:p>
            <w:pPr>
              <w:jc w:val="center"/>
              <w:rPr>
                <w:rFonts w:eastAsiaTheme="majorEastAsia"/>
                <w:b/>
                <w:bCs/>
                <w:kern w:val="0"/>
                <w:szCs w:val="21"/>
              </w:rPr>
            </w:pPr>
            <w:r>
              <w:rPr>
                <w:rFonts w:eastAsiaTheme="majorEastAsia"/>
                <w:b/>
                <w:bCs/>
                <w:kern w:val="0"/>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65" w:type="dxa"/>
            <w:gridSpan w:val="3"/>
            <w:vMerge w:val="restart"/>
            <w:noWrap/>
            <w:vAlign w:val="center"/>
          </w:tcPr>
          <w:p>
            <w:pPr>
              <w:jc w:val="center"/>
              <w:rPr>
                <w:rFonts w:eastAsiaTheme="majorEastAsia"/>
                <w:b/>
                <w:bCs/>
                <w:kern w:val="0"/>
                <w:szCs w:val="21"/>
              </w:rPr>
            </w:pPr>
            <w:r>
              <w:rPr>
                <w:rFonts w:eastAsiaTheme="majorEastAsia"/>
                <w:b/>
                <w:bCs/>
                <w:kern w:val="0"/>
                <w:szCs w:val="21"/>
              </w:rPr>
              <w:t>公共</w:t>
            </w:r>
            <w:r>
              <w:rPr>
                <w:rFonts w:eastAsiaTheme="majorEastAsia"/>
                <w:b/>
                <w:bCs/>
                <w:kern w:val="0"/>
                <w:szCs w:val="21"/>
              </w:rPr>
              <w:br w:type="textWrapping"/>
            </w:r>
            <w:r>
              <w:rPr>
                <w:rFonts w:eastAsiaTheme="majorEastAsia"/>
                <w:b/>
                <w:bCs/>
                <w:kern w:val="0"/>
                <w:szCs w:val="21"/>
              </w:rPr>
              <w:t>必修课(4学分)</w:t>
            </w:r>
          </w:p>
        </w:tc>
        <w:tc>
          <w:tcPr>
            <w:tcW w:w="1204" w:type="dxa"/>
            <w:gridSpan w:val="3"/>
            <w:noWrap/>
            <w:vAlign w:val="center"/>
          </w:tcPr>
          <w:p>
            <w:pPr>
              <w:jc w:val="center"/>
              <w:rPr>
                <w:rFonts w:eastAsiaTheme="majorEastAsia"/>
                <w:kern w:val="0"/>
                <w:szCs w:val="21"/>
              </w:rPr>
            </w:pPr>
            <w:r>
              <w:rPr>
                <w:rFonts w:eastAsiaTheme="majorEastAsia"/>
                <w:kern w:val="0"/>
                <w:szCs w:val="21"/>
              </w:rPr>
              <w:t>B0000Z001</w:t>
            </w:r>
          </w:p>
        </w:tc>
        <w:tc>
          <w:tcPr>
            <w:tcW w:w="1755" w:type="dxa"/>
            <w:gridSpan w:val="2"/>
            <w:noWrap/>
            <w:vAlign w:val="center"/>
          </w:tcPr>
          <w:p>
            <w:pPr>
              <w:jc w:val="center"/>
              <w:rPr>
                <w:rFonts w:eastAsiaTheme="majorEastAsia"/>
                <w:kern w:val="0"/>
                <w:szCs w:val="21"/>
              </w:rPr>
            </w:pPr>
            <w:r>
              <w:rPr>
                <w:rFonts w:eastAsiaTheme="majorEastAsia"/>
                <w:kern w:val="0"/>
                <w:szCs w:val="21"/>
              </w:rPr>
              <w:t>中国马克思主义与当代</w:t>
            </w:r>
          </w:p>
        </w:tc>
        <w:tc>
          <w:tcPr>
            <w:tcW w:w="570" w:type="dxa"/>
            <w:gridSpan w:val="2"/>
            <w:noWrap/>
            <w:vAlign w:val="center"/>
          </w:tcPr>
          <w:p>
            <w:pPr>
              <w:jc w:val="center"/>
              <w:rPr>
                <w:rFonts w:eastAsiaTheme="majorEastAsia"/>
                <w:kern w:val="0"/>
                <w:szCs w:val="21"/>
              </w:rPr>
            </w:pPr>
            <w:r>
              <w:rPr>
                <w:rFonts w:eastAsiaTheme="majorEastAsia"/>
                <w:kern w:val="0"/>
                <w:szCs w:val="21"/>
              </w:rPr>
              <w:t>2</w:t>
            </w:r>
          </w:p>
        </w:tc>
        <w:tc>
          <w:tcPr>
            <w:tcW w:w="644" w:type="dxa"/>
            <w:noWrap/>
            <w:vAlign w:val="center"/>
          </w:tcPr>
          <w:p>
            <w:pPr>
              <w:jc w:val="center"/>
              <w:rPr>
                <w:rFonts w:eastAsiaTheme="majorEastAsia"/>
                <w:kern w:val="0"/>
                <w:szCs w:val="21"/>
              </w:rPr>
            </w:pPr>
            <w:r>
              <w:rPr>
                <w:rFonts w:eastAsiaTheme="majorEastAsia"/>
                <w:kern w:val="0"/>
                <w:szCs w:val="21"/>
              </w:rPr>
              <w:t>32</w:t>
            </w:r>
          </w:p>
        </w:tc>
        <w:tc>
          <w:tcPr>
            <w:tcW w:w="782" w:type="dxa"/>
            <w:vAlign w:val="center"/>
          </w:tcPr>
          <w:p>
            <w:pPr>
              <w:jc w:val="center"/>
              <w:rPr>
                <w:rFonts w:eastAsiaTheme="majorEastAsia"/>
                <w:kern w:val="0"/>
                <w:szCs w:val="21"/>
              </w:rPr>
            </w:pPr>
            <w:r>
              <w:rPr>
                <w:rFonts w:eastAsiaTheme="majorEastAsia"/>
                <w:kern w:val="0"/>
                <w:szCs w:val="21"/>
              </w:rPr>
              <w:t>1</w:t>
            </w:r>
          </w:p>
        </w:tc>
        <w:tc>
          <w:tcPr>
            <w:tcW w:w="885" w:type="dxa"/>
            <w:gridSpan w:val="2"/>
            <w:noWrap/>
            <w:vAlign w:val="center"/>
          </w:tcPr>
          <w:p>
            <w:pPr>
              <w:jc w:val="center"/>
              <w:rPr>
                <w:rFonts w:eastAsiaTheme="majorEastAsia"/>
                <w:szCs w:val="21"/>
              </w:rPr>
            </w:pPr>
            <w:r>
              <w:rPr>
                <w:rFonts w:eastAsiaTheme="majorEastAsia"/>
                <w:szCs w:val="21"/>
              </w:rPr>
              <w:t>马列院</w:t>
            </w:r>
          </w:p>
        </w:tc>
        <w:tc>
          <w:tcPr>
            <w:tcW w:w="934" w:type="dxa"/>
            <w:gridSpan w:val="2"/>
            <w:vAlign w:val="center"/>
          </w:tcPr>
          <w:p>
            <w:pPr>
              <w:jc w:val="center"/>
              <w:rPr>
                <w:rFonts w:eastAsiaTheme="majorEastAsia"/>
                <w:szCs w:val="21"/>
              </w:rPr>
            </w:pPr>
            <w:r>
              <w:rPr>
                <w:rFonts w:eastAsiaTheme="majorEastAsia"/>
                <w:szCs w:val="21"/>
              </w:rPr>
              <w:t>理论</w:t>
            </w:r>
          </w:p>
          <w:p>
            <w:pPr>
              <w:jc w:val="center"/>
              <w:rPr>
                <w:rFonts w:eastAsiaTheme="majorEastAsia"/>
                <w:szCs w:val="21"/>
              </w:rPr>
            </w:pPr>
            <w:r>
              <w:rPr>
                <w:rFonts w:eastAsiaTheme="majorEastAsia"/>
                <w:szCs w:val="21"/>
              </w:rPr>
              <w:t>讲授</w:t>
            </w:r>
          </w:p>
        </w:tc>
        <w:tc>
          <w:tcPr>
            <w:tcW w:w="2286" w:type="dxa"/>
            <w:gridSpan w:val="3"/>
            <w:vMerge w:val="restart"/>
            <w:vAlign w:val="center"/>
          </w:tcPr>
          <w:p>
            <w:pPr>
              <w:jc w:val="center"/>
              <w:rPr>
                <w:rFonts w:eastAsiaTheme="majorEastAsia"/>
                <w:kern w:val="0"/>
                <w:szCs w:val="21"/>
              </w:rPr>
            </w:pPr>
            <w:r>
              <w:rPr>
                <w:rFonts w:eastAsiaTheme="majorEastAsia"/>
                <w:bCs/>
                <w:kern w:val="0"/>
                <w:szCs w:val="21"/>
              </w:rPr>
              <w:t>来华留学生必修中国概况和汉语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65" w:type="dxa"/>
            <w:gridSpan w:val="3"/>
            <w:vMerge w:val="continue"/>
            <w:vAlign w:val="center"/>
          </w:tcPr>
          <w:p>
            <w:pPr>
              <w:widowControl/>
              <w:jc w:val="left"/>
              <w:rPr>
                <w:rFonts w:eastAsiaTheme="majorEastAsia"/>
                <w:b/>
                <w:bCs/>
                <w:kern w:val="0"/>
                <w:szCs w:val="21"/>
              </w:rPr>
            </w:pPr>
          </w:p>
        </w:tc>
        <w:tc>
          <w:tcPr>
            <w:tcW w:w="1204" w:type="dxa"/>
            <w:gridSpan w:val="3"/>
            <w:noWrap/>
            <w:vAlign w:val="center"/>
          </w:tcPr>
          <w:p>
            <w:pPr>
              <w:jc w:val="center"/>
              <w:rPr>
                <w:rFonts w:eastAsiaTheme="majorEastAsia"/>
                <w:kern w:val="0"/>
                <w:szCs w:val="21"/>
              </w:rPr>
            </w:pPr>
            <w:r>
              <w:rPr>
                <w:rFonts w:eastAsiaTheme="majorEastAsia"/>
                <w:kern w:val="0"/>
                <w:szCs w:val="21"/>
              </w:rPr>
              <w:t>B0000Z002</w:t>
            </w:r>
          </w:p>
        </w:tc>
        <w:tc>
          <w:tcPr>
            <w:tcW w:w="1755" w:type="dxa"/>
            <w:gridSpan w:val="2"/>
            <w:noWrap/>
            <w:vAlign w:val="center"/>
          </w:tcPr>
          <w:p>
            <w:pPr>
              <w:jc w:val="center"/>
              <w:rPr>
                <w:rFonts w:eastAsiaTheme="majorEastAsia"/>
                <w:kern w:val="0"/>
                <w:szCs w:val="21"/>
              </w:rPr>
            </w:pPr>
            <w:r>
              <w:rPr>
                <w:rFonts w:eastAsiaTheme="majorEastAsia"/>
                <w:kern w:val="0"/>
                <w:szCs w:val="21"/>
              </w:rPr>
              <w:t>基础外语</w:t>
            </w:r>
          </w:p>
        </w:tc>
        <w:tc>
          <w:tcPr>
            <w:tcW w:w="570" w:type="dxa"/>
            <w:gridSpan w:val="2"/>
            <w:noWrap/>
            <w:vAlign w:val="center"/>
          </w:tcPr>
          <w:p>
            <w:pPr>
              <w:jc w:val="center"/>
              <w:rPr>
                <w:rFonts w:eastAsiaTheme="majorEastAsia"/>
                <w:kern w:val="0"/>
                <w:szCs w:val="21"/>
              </w:rPr>
            </w:pPr>
            <w:r>
              <w:rPr>
                <w:rFonts w:eastAsiaTheme="majorEastAsia"/>
                <w:kern w:val="0"/>
                <w:szCs w:val="21"/>
              </w:rPr>
              <w:t>2</w:t>
            </w:r>
          </w:p>
        </w:tc>
        <w:tc>
          <w:tcPr>
            <w:tcW w:w="644" w:type="dxa"/>
            <w:noWrap/>
            <w:vAlign w:val="center"/>
          </w:tcPr>
          <w:p>
            <w:pPr>
              <w:jc w:val="center"/>
              <w:rPr>
                <w:rFonts w:eastAsiaTheme="majorEastAsia"/>
                <w:kern w:val="0"/>
                <w:szCs w:val="21"/>
              </w:rPr>
            </w:pPr>
            <w:r>
              <w:rPr>
                <w:rFonts w:eastAsiaTheme="majorEastAsia"/>
                <w:kern w:val="0"/>
                <w:szCs w:val="21"/>
              </w:rPr>
              <w:t>32</w:t>
            </w:r>
          </w:p>
        </w:tc>
        <w:tc>
          <w:tcPr>
            <w:tcW w:w="782" w:type="dxa"/>
            <w:vAlign w:val="center"/>
          </w:tcPr>
          <w:p>
            <w:pPr>
              <w:jc w:val="center"/>
              <w:rPr>
                <w:rFonts w:eastAsiaTheme="majorEastAsia"/>
                <w:kern w:val="0"/>
                <w:szCs w:val="21"/>
              </w:rPr>
            </w:pPr>
            <w:r>
              <w:rPr>
                <w:rFonts w:eastAsiaTheme="majorEastAsia"/>
                <w:kern w:val="0"/>
                <w:szCs w:val="21"/>
              </w:rPr>
              <w:t>1</w:t>
            </w:r>
          </w:p>
        </w:tc>
        <w:tc>
          <w:tcPr>
            <w:tcW w:w="885" w:type="dxa"/>
            <w:gridSpan w:val="2"/>
            <w:noWrap/>
            <w:vAlign w:val="center"/>
          </w:tcPr>
          <w:p>
            <w:pPr>
              <w:jc w:val="center"/>
              <w:rPr>
                <w:rFonts w:eastAsiaTheme="majorEastAsia"/>
                <w:szCs w:val="21"/>
              </w:rPr>
            </w:pPr>
            <w:r>
              <w:rPr>
                <w:rFonts w:eastAsiaTheme="majorEastAsia"/>
                <w:szCs w:val="21"/>
              </w:rPr>
              <w:t>外语院</w:t>
            </w:r>
          </w:p>
        </w:tc>
        <w:tc>
          <w:tcPr>
            <w:tcW w:w="934" w:type="dxa"/>
            <w:gridSpan w:val="2"/>
            <w:vAlign w:val="center"/>
          </w:tcPr>
          <w:p>
            <w:pPr>
              <w:jc w:val="center"/>
              <w:rPr>
                <w:rFonts w:eastAsiaTheme="majorEastAsia"/>
                <w:szCs w:val="21"/>
              </w:rPr>
            </w:pPr>
            <w:r>
              <w:rPr>
                <w:rFonts w:eastAsiaTheme="majorEastAsia"/>
                <w:szCs w:val="21"/>
              </w:rPr>
              <w:t>理论</w:t>
            </w:r>
          </w:p>
          <w:p>
            <w:pPr>
              <w:jc w:val="center"/>
              <w:rPr>
                <w:rFonts w:eastAsiaTheme="majorEastAsia"/>
                <w:szCs w:val="21"/>
              </w:rPr>
            </w:pPr>
            <w:r>
              <w:rPr>
                <w:rFonts w:eastAsiaTheme="majorEastAsia"/>
                <w:szCs w:val="21"/>
              </w:rPr>
              <w:t>讲授</w:t>
            </w:r>
          </w:p>
        </w:tc>
        <w:tc>
          <w:tcPr>
            <w:tcW w:w="2286" w:type="dxa"/>
            <w:gridSpan w:val="3"/>
            <w:vMerge w:val="continue"/>
            <w:vAlign w:val="center"/>
          </w:tcPr>
          <w:p>
            <w:pPr>
              <w:widowControl/>
              <w:jc w:val="left"/>
              <w:rPr>
                <w:rFonts w:eastAsiaTheme="maj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65" w:type="dxa"/>
            <w:gridSpan w:val="3"/>
            <w:vMerge w:val="restart"/>
            <w:noWrap/>
            <w:vAlign w:val="center"/>
          </w:tcPr>
          <w:p>
            <w:pPr>
              <w:jc w:val="center"/>
              <w:rPr>
                <w:rFonts w:eastAsiaTheme="majorEastAsia"/>
                <w:b/>
                <w:bCs/>
                <w:kern w:val="0"/>
                <w:szCs w:val="21"/>
              </w:rPr>
            </w:pPr>
            <w:r>
              <w:rPr>
                <w:rFonts w:eastAsiaTheme="majorEastAsia"/>
                <w:b/>
                <w:bCs/>
                <w:kern w:val="0"/>
                <w:szCs w:val="21"/>
              </w:rPr>
              <w:t>专业</w:t>
            </w:r>
            <w:r>
              <w:rPr>
                <w:rFonts w:eastAsiaTheme="majorEastAsia"/>
                <w:b/>
                <w:bCs/>
                <w:kern w:val="0"/>
                <w:szCs w:val="21"/>
              </w:rPr>
              <w:br w:type="textWrapping"/>
            </w:r>
            <w:r>
              <w:rPr>
                <w:rFonts w:eastAsiaTheme="majorEastAsia"/>
                <w:b/>
                <w:bCs/>
                <w:kern w:val="0"/>
                <w:szCs w:val="21"/>
              </w:rPr>
              <w:t>必修课</w:t>
            </w:r>
          </w:p>
          <w:p>
            <w:pPr>
              <w:jc w:val="center"/>
              <w:rPr>
                <w:rFonts w:eastAsiaTheme="majorEastAsia"/>
                <w:b/>
                <w:bCs/>
                <w:kern w:val="0"/>
                <w:szCs w:val="21"/>
              </w:rPr>
            </w:pPr>
            <w:r>
              <w:rPr>
                <w:rFonts w:eastAsiaTheme="majorEastAsia"/>
                <w:kern w:val="0"/>
                <w:szCs w:val="21"/>
              </w:rPr>
              <w:t>(7学分)</w:t>
            </w:r>
          </w:p>
        </w:tc>
        <w:tc>
          <w:tcPr>
            <w:tcW w:w="1204" w:type="dxa"/>
            <w:gridSpan w:val="3"/>
            <w:noWrap/>
            <w:vAlign w:val="center"/>
          </w:tcPr>
          <w:p>
            <w:pPr>
              <w:jc w:val="center"/>
              <w:rPr>
                <w:rFonts w:eastAsiaTheme="majorEastAsia"/>
                <w:kern w:val="0"/>
                <w:szCs w:val="21"/>
              </w:rPr>
            </w:pPr>
            <w:r>
              <w:rPr>
                <w:rFonts w:eastAsiaTheme="majorEastAsia"/>
                <w:kern w:val="0"/>
                <w:szCs w:val="21"/>
              </w:rPr>
              <w:t>B1204L101</w:t>
            </w:r>
          </w:p>
        </w:tc>
        <w:tc>
          <w:tcPr>
            <w:tcW w:w="1755" w:type="dxa"/>
            <w:gridSpan w:val="2"/>
            <w:noWrap/>
            <w:vAlign w:val="center"/>
          </w:tcPr>
          <w:p>
            <w:pPr>
              <w:jc w:val="center"/>
              <w:rPr>
                <w:rFonts w:eastAsiaTheme="majorEastAsia"/>
                <w:szCs w:val="21"/>
              </w:rPr>
            </w:pPr>
            <w:r>
              <w:rPr>
                <w:rFonts w:eastAsiaTheme="majorEastAsia"/>
                <w:szCs w:val="21"/>
              </w:rPr>
              <w:t>高级公共管理</w:t>
            </w:r>
          </w:p>
        </w:tc>
        <w:tc>
          <w:tcPr>
            <w:tcW w:w="570" w:type="dxa"/>
            <w:gridSpan w:val="2"/>
            <w:noWrap/>
            <w:vAlign w:val="center"/>
          </w:tcPr>
          <w:p>
            <w:pPr>
              <w:jc w:val="center"/>
              <w:rPr>
                <w:rFonts w:eastAsiaTheme="majorEastAsia"/>
                <w:szCs w:val="21"/>
              </w:rPr>
            </w:pPr>
            <w:r>
              <w:rPr>
                <w:rFonts w:eastAsiaTheme="majorEastAsia"/>
                <w:szCs w:val="21"/>
              </w:rPr>
              <w:t>2</w:t>
            </w:r>
          </w:p>
        </w:tc>
        <w:tc>
          <w:tcPr>
            <w:tcW w:w="644" w:type="dxa"/>
            <w:noWrap/>
            <w:vAlign w:val="center"/>
          </w:tcPr>
          <w:p>
            <w:pPr>
              <w:jc w:val="center"/>
              <w:rPr>
                <w:rFonts w:eastAsiaTheme="majorEastAsia"/>
                <w:kern w:val="0"/>
                <w:szCs w:val="21"/>
              </w:rPr>
            </w:pPr>
            <w:r>
              <w:rPr>
                <w:rFonts w:eastAsiaTheme="majorEastAsia"/>
                <w:kern w:val="0"/>
                <w:szCs w:val="21"/>
              </w:rPr>
              <w:t>32</w:t>
            </w:r>
          </w:p>
        </w:tc>
        <w:tc>
          <w:tcPr>
            <w:tcW w:w="782" w:type="dxa"/>
            <w:vAlign w:val="center"/>
          </w:tcPr>
          <w:p>
            <w:pPr>
              <w:jc w:val="center"/>
              <w:rPr>
                <w:rFonts w:eastAsiaTheme="majorEastAsia"/>
                <w:kern w:val="0"/>
                <w:szCs w:val="21"/>
              </w:rPr>
            </w:pPr>
            <w:r>
              <w:rPr>
                <w:rFonts w:eastAsiaTheme="majorEastAsia"/>
                <w:kern w:val="0"/>
                <w:szCs w:val="21"/>
              </w:rPr>
              <w:t>1</w:t>
            </w:r>
          </w:p>
        </w:tc>
        <w:tc>
          <w:tcPr>
            <w:tcW w:w="885" w:type="dxa"/>
            <w:gridSpan w:val="2"/>
            <w:noWrap/>
            <w:vAlign w:val="center"/>
          </w:tcPr>
          <w:p>
            <w:pPr>
              <w:jc w:val="center"/>
              <w:rPr>
                <w:rFonts w:eastAsiaTheme="majorEastAsia"/>
                <w:kern w:val="0"/>
                <w:szCs w:val="21"/>
              </w:rPr>
            </w:pPr>
            <w:r>
              <w:rPr>
                <w:rFonts w:eastAsiaTheme="majorEastAsia"/>
                <w:kern w:val="0"/>
                <w:szCs w:val="21"/>
              </w:rPr>
              <w:t>公法院</w:t>
            </w:r>
          </w:p>
        </w:tc>
        <w:tc>
          <w:tcPr>
            <w:tcW w:w="934" w:type="dxa"/>
            <w:gridSpan w:val="2"/>
            <w:vAlign w:val="center"/>
          </w:tcPr>
          <w:p>
            <w:pPr>
              <w:jc w:val="center"/>
              <w:rPr>
                <w:rFonts w:eastAsiaTheme="majorEastAsia"/>
                <w:kern w:val="0"/>
                <w:szCs w:val="21"/>
              </w:rPr>
            </w:pPr>
            <w:r>
              <w:rPr>
                <w:rFonts w:eastAsiaTheme="majorEastAsia"/>
                <w:kern w:val="0"/>
                <w:szCs w:val="21"/>
              </w:rPr>
              <w:t>混合式</w:t>
            </w:r>
          </w:p>
          <w:p>
            <w:pPr>
              <w:jc w:val="center"/>
              <w:rPr>
                <w:rFonts w:eastAsiaTheme="majorEastAsia"/>
                <w:kern w:val="0"/>
                <w:szCs w:val="21"/>
              </w:rPr>
            </w:pPr>
            <w:r>
              <w:rPr>
                <w:rFonts w:eastAsiaTheme="majorEastAsia"/>
                <w:kern w:val="0"/>
                <w:szCs w:val="21"/>
              </w:rPr>
              <w:t>教学</w:t>
            </w:r>
          </w:p>
        </w:tc>
        <w:tc>
          <w:tcPr>
            <w:tcW w:w="2286" w:type="dxa"/>
            <w:gridSpan w:val="3"/>
            <w:vMerge w:val="restart"/>
            <w:vAlign w:val="center"/>
          </w:tcPr>
          <w:p>
            <w:pPr>
              <w:jc w:val="center"/>
              <w:rPr>
                <w:rFonts w:eastAsiaTheme="maj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65" w:type="dxa"/>
            <w:gridSpan w:val="3"/>
            <w:vMerge w:val="continue"/>
            <w:vAlign w:val="center"/>
          </w:tcPr>
          <w:p>
            <w:pPr>
              <w:widowControl/>
              <w:jc w:val="left"/>
              <w:rPr>
                <w:rFonts w:eastAsiaTheme="majorEastAsia"/>
                <w:b/>
                <w:bCs/>
                <w:kern w:val="0"/>
                <w:szCs w:val="21"/>
              </w:rPr>
            </w:pPr>
          </w:p>
        </w:tc>
        <w:tc>
          <w:tcPr>
            <w:tcW w:w="1204" w:type="dxa"/>
            <w:gridSpan w:val="3"/>
            <w:noWrap/>
            <w:vAlign w:val="center"/>
          </w:tcPr>
          <w:p>
            <w:pPr>
              <w:jc w:val="center"/>
              <w:rPr>
                <w:rFonts w:eastAsiaTheme="majorEastAsia"/>
                <w:kern w:val="0"/>
                <w:szCs w:val="21"/>
              </w:rPr>
            </w:pPr>
            <w:r>
              <w:rPr>
                <w:rFonts w:eastAsiaTheme="majorEastAsia"/>
                <w:kern w:val="0"/>
                <w:szCs w:val="21"/>
              </w:rPr>
              <w:t>B1204L102</w:t>
            </w:r>
          </w:p>
        </w:tc>
        <w:tc>
          <w:tcPr>
            <w:tcW w:w="1755" w:type="dxa"/>
            <w:gridSpan w:val="2"/>
            <w:noWrap/>
            <w:vAlign w:val="center"/>
          </w:tcPr>
          <w:p>
            <w:pPr>
              <w:jc w:val="center"/>
              <w:rPr>
                <w:rFonts w:eastAsiaTheme="majorEastAsia"/>
                <w:szCs w:val="21"/>
              </w:rPr>
            </w:pPr>
            <w:r>
              <w:rPr>
                <w:rFonts w:eastAsiaTheme="majorEastAsia"/>
                <w:szCs w:val="21"/>
              </w:rPr>
              <w:t>公共政策分析与前沿</w:t>
            </w:r>
          </w:p>
        </w:tc>
        <w:tc>
          <w:tcPr>
            <w:tcW w:w="570" w:type="dxa"/>
            <w:gridSpan w:val="2"/>
            <w:noWrap/>
            <w:vAlign w:val="center"/>
          </w:tcPr>
          <w:p>
            <w:pPr>
              <w:jc w:val="center"/>
              <w:rPr>
                <w:rFonts w:eastAsiaTheme="majorEastAsia"/>
                <w:szCs w:val="21"/>
              </w:rPr>
            </w:pPr>
            <w:r>
              <w:rPr>
                <w:rFonts w:eastAsiaTheme="majorEastAsia"/>
                <w:szCs w:val="21"/>
              </w:rPr>
              <w:t>2</w:t>
            </w:r>
          </w:p>
        </w:tc>
        <w:tc>
          <w:tcPr>
            <w:tcW w:w="644" w:type="dxa"/>
            <w:noWrap/>
            <w:vAlign w:val="center"/>
          </w:tcPr>
          <w:p>
            <w:pPr>
              <w:jc w:val="center"/>
              <w:rPr>
                <w:rFonts w:eastAsiaTheme="majorEastAsia"/>
                <w:kern w:val="0"/>
                <w:szCs w:val="21"/>
              </w:rPr>
            </w:pPr>
            <w:r>
              <w:rPr>
                <w:rFonts w:eastAsiaTheme="majorEastAsia"/>
                <w:kern w:val="0"/>
                <w:szCs w:val="21"/>
              </w:rPr>
              <w:t>32</w:t>
            </w:r>
          </w:p>
        </w:tc>
        <w:tc>
          <w:tcPr>
            <w:tcW w:w="782" w:type="dxa"/>
            <w:vAlign w:val="center"/>
          </w:tcPr>
          <w:p>
            <w:pPr>
              <w:jc w:val="center"/>
              <w:rPr>
                <w:rFonts w:eastAsiaTheme="majorEastAsia"/>
                <w:kern w:val="0"/>
                <w:szCs w:val="21"/>
              </w:rPr>
            </w:pPr>
            <w:r>
              <w:rPr>
                <w:rFonts w:eastAsiaTheme="majorEastAsia"/>
                <w:kern w:val="0"/>
                <w:szCs w:val="21"/>
              </w:rPr>
              <w:t>1</w:t>
            </w:r>
          </w:p>
        </w:tc>
        <w:tc>
          <w:tcPr>
            <w:tcW w:w="885" w:type="dxa"/>
            <w:gridSpan w:val="2"/>
            <w:noWrap/>
            <w:vAlign w:val="center"/>
          </w:tcPr>
          <w:p>
            <w:pPr>
              <w:jc w:val="center"/>
              <w:rPr>
                <w:rFonts w:eastAsiaTheme="majorEastAsia"/>
                <w:szCs w:val="21"/>
              </w:rPr>
            </w:pPr>
            <w:r>
              <w:rPr>
                <w:rFonts w:eastAsiaTheme="majorEastAsia"/>
                <w:kern w:val="0"/>
                <w:szCs w:val="21"/>
              </w:rPr>
              <w:t>公法院</w:t>
            </w:r>
          </w:p>
        </w:tc>
        <w:tc>
          <w:tcPr>
            <w:tcW w:w="934" w:type="dxa"/>
            <w:gridSpan w:val="2"/>
            <w:vAlign w:val="center"/>
          </w:tcPr>
          <w:p>
            <w:pPr>
              <w:jc w:val="center"/>
              <w:rPr>
                <w:rFonts w:eastAsiaTheme="majorEastAsia"/>
                <w:szCs w:val="21"/>
              </w:rPr>
            </w:pPr>
            <w:r>
              <w:rPr>
                <w:rFonts w:eastAsiaTheme="majorEastAsia"/>
                <w:szCs w:val="21"/>
              </w:rPr>
              <w:t>混合式</w:t>
            </w:r>
          </w:p>
          <w:p>
            <w:pPr>
              <w:jc w:val="center"/>
              <w:rPr>
                <w:rFonts w:eastAsiaTheme="majorEastAsia"/>
                <w:szCs w:val="21"/>
              </w:rPr>
            </w:pPr>
            <w:r>
              <w:rPr>
                <w:rFonts w:eastAsiaTheme="majorEastAsia"/>
                <w:szCs w:val="21"/>
              </w:rPr>
              <w:t>教学</w:t>
            </w:r>
          </w:p>
        </w:tc>
        <w:tc>
          <w:tcPr>
            <w:tcW w:w="2286" w:type="dxa"/>
            <w:gridSpan w:val="3"/>
            <w:vMerge w:val="continue"/>
            <w:vAlign w:val="center"/>
          </w:tcPr>
          <w:p>
            <w:pPr>
              <w:widowControl/>
              <w:jc w:val="left"/>
              <w:rPr>
                <w:rFonts w:eastAsiaTheme="maj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65" w:type="dxa"/>
            <w:gridSpan w:val="3"/>
            <w:vMerge w:val="continue"/>
            <w:vAlign w:val="center"/>
          </w:tcPr>
          <w:p>
            <w:pPr>
              <w:widowControl/>
              <w:jc w:val="left"/>
              <w:rPr>
                <w:rFonts w:eastAsiaTheme="majorEastAsia"/>
                <w:b/>
                <w:bCs/>
                <w:kern w:val="0"/>
                <w:szCs w:val="21"/>
              </w:rPr>
            </w:pPr>
          </w:p>
        </w:tc>
        <w:tc>
          <w:tcPr>
            <w:tcW w:w="1204" w:type="dxa"/>
            <w:gridSpan w:val="3"/>
            <w:noWrap/>
            <w:vAlign w:val="center"/>
          </w:tcPr>
          <w:p>
            <w:pPr>
              <w:jc w:val="center"/>
              <w:rPr>
                <w:rFonts w:eastAsiaTheme="majorEastAsia"/>
                <w:kern w:val="0"/>
                <w:szCs w:val="21"/>
              </w:rPr>
            </w:pPr>
            <w:r>
              <w:rPr>
                <w:rFonts w:eastAsiaTheme="majorEastAsia"/>
                <w:kern w:val="0"/>
                <w:szCs w:val="21"/>
              </w:rPr>
              <w:t>B1204L103</w:t>
            </w:r>
          </w:p>
        </w:tc>
        <w:tc>
          <w:tcPr>
            <w:tcW w:w="1755" w:type="dxa"/>
            <w:gridSpan w:val="2"/>
            <w:noWrap/>
            <w:vAlign w:val="center"/>
          </w:tcPr>
          <w:p>
            <w:pPr>
              <w:jc w:val="center"/>
              <w:rPr>
                <w:rFonts w:eastAsiaTheme="majorEastAsia"/>
                <w:szCs w:val="21"/>
              </w:rPr>
            </w:pPr>
            <w:r>
              <w:rPr>
                <w:rFonts w:eastAsiaTheme="majorEastAsia"/>
                <w:szCs w:val="21"/>
              </w:rPr>
              <w:t>公共管理研究方法</w:t>
            </w:r>
          </w:p>
        </w:tc>
        <w:tc>
          <w:tcPr>
            <w:tcW w:w="570" w:type="dxa"/>
            <w:gridSpan w:val="2"/>
            <w:noWrap/>
            <w:vAlign w:val="center"/>
          </w:tcPr>
          <w:p>
            <w:pPr>
              <w:jc w:val="center"/>
              <w:rPr>
                <w:rFonts w:eastAsiaTheme="majorEastAsia"/>
                <w:szCs w:val="21"/>
              </w:rPr>
            </w:pPr>
            <w:r>
              <w:rPr>
                <w:rFonts w:eastAsiaTheme="majorEastAsia"/>
                <w:szCs w:val="21"/>
              </w:rPr>
              <w:t>2</w:t>
            </w:r>
          </w:p>
        </w:tc>
        <w:tc>
          <w:tcPr>
            <w:tcW w:w="644" w:type="dxa"/>
            <w:noWrap/>
            <w:vAlign w:val="center"/>
          </w:tcPr>
          <w:p>
            <w:pPr>
              <w:jc w:val="center"/>
              <w:rPr>
                <w:rFonts w:eastAsiaTheme="majorEastAsia"/>
                <w:kern w:val="0"/>
                <w:szCs w:val="21"/>
              </w:rPr>
            </w:pPr>
            <w:r>
              <w:rPr>
                <w:rFonts w:eastAsiaTheme="majorEastAsia"/>
                <w:kern w:val="0"/>
                <w:szCs w:val="21"/>
              </w:rPr>
              <w:t>32</w:t>
            </w:r>
          </w:p>
        </w:tc>
        <w:tc>
          <w:tcPr>
            <w:tcW w:w="782" w:type="dxa"/>
            <w:vAlign w:val="center"/>
          </w:tcPr>
          <w:p>
            <w:pPr>
              <w:jc w:val="center"/>
              <w:rPr>
                <w:rFonts w:eastAsiaTheme="majorEastAsia"/>
                <w:kern w:val="0"/>
                <w:szCs w:val="21"/>
              </w:rPr>
            </w:pPr>
            <w:r>
              <w:rPr>
                <w:rFonts w:eastAsiaTheme="majorEastAsia"/>
                <w:kern w:val="0"/>
                <w:szCs w:val="21"/>
              </w:rPr>
              <w:t>1</w:t>
            </w:r>
          </w:p>
        </w:tc>
        <w:tc>
          <w:tcPr>
            <w:tcW w:w="885" w:type="dxa"/>
            <w:gridSpan w:val="2"/>
            <w:noWrap/>
            <w:vAlign w:val="center"/>
          </w:tcPr>
          <w:p>
            <w:pPr>
              <w:jc w:val="center"/>
              <w:rPr>
                <w:rFonts w:eastAsiaTheme="majorEastAsia"/>
                <w:szCs w:val="21"/>
              </w:rPr>
            </w:pPr>
            <w:r>
              <w:rPr>
                <w:rFonts w:eastAsiaTheme="majorEastAsia"/>
                <w:kern w:val="0"/>
                <w:szCs w:val="21"/>
              </w:rPr>
              <w:t>公法院</w:t>
            </w:r>
          </w:p>
        </w:tc>
        <w:tc>
          <w:tcPr>
            <w:tcW w:w="934" w:type="dxa"/>
            <w:gridSpan w:val="2"/>
            <w:vAlign w:val="center"/>
          </w:tcPr>
          <w:p>
            <w:pPr>
              <w:jc w:val="center"/>
              <w:rPr>
                <w:rFonts w:eastAsiaTheme="majorEastAsia"/>
                <w:szCs w:val="21"/>
              </w:rPr>
            </w:pPr>
            <w:r>
              <w:rPr>
                <w:rFonts w:eastAsiaTheme="majorEastAsia"/>
                <w:szCs w:val="21"/>
              </w:rPr>
              <w:t>混合式</w:t>
            </w:r>
          </w:p>
          <w:p>
            <w:pPr>
              <w:jc w:val="center"/>
              <w:rPr>
                <w:rFonts w:eastAsiaTheme="majorEastAsia"/>
                <w:szCs w:val="21"/>
              </w:rPr>
            </w:pPr>
            <w:r>
              <w:rPr>
                <w:rFonts w:eastAsiaTheme="majorEastAsia"/>
                <w:szCs w:val="21"/>
              </w:rPr>
              <w:t>教学</w:t>
            </w:r>
          </w:p>
        </w:tc>
        <w:tc>
          <w:tcPr>
            <w:tcW w:w="2286" w:type="dxa"/>
            <w:gridSpan w:val="3"/>
            <w:vMerge w:val="continue"/>
            <w:vAlign w:val="center"/>
          </w:tcPr>
          <w:p>
            <w:pPr>
              <w:widowControl/>
              <w:jc w:val="left"/>
              <w:rPr>
                <w:rFonts w:eastAsiaTheme="maj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65" w:type="dxa"/>
            <w:gridSpan w:val="3"/>
            <w:vMerge w:val="continue"/>
            <w:vAlign w:val="center"/>
          </w:tcPr>
          <w:p>
            <w:pPr>
              <w:widowControl/>
              <w:jc w:val="left"/>
              <w:rPr>
                <w:rFonts w:eastAsiaTheme="majorEastAsia"/>
                <w:b/>
                <w:bCs/>
                <w:kern w:val="0"/>
                <w:szCs w:val="21"/>
              </w:rPr>
            </w:pPr>
          </w:p>
        </w:tc>
        <w:tc>
          <w:tcPr>
            <w:tcW w:w="1204" w:type="dxa"/>
            <w:gridSpan w:val="3"/>
            <w:noWrap/>
            <w:vAlign w:val="center"/>
          </w:tcPr>
          <w:p>
            <w:pPr>
              <w:jc w:val="center"/>
              <w:rPr>
                <w:rFonts w:eastAsiaTheme="majorEastAsia"/>
                <w:kern w:val="0"/>
                <w:szCs w:val="21"/>
              </w:rPr>
            </w:pPr>
            <w:r>
              <w:rPr>
                <w:rFonts w:eastAsiaTheme="majorEastAsia"/>
                <w:kern w:val="0"/>
                <w:szCs w:val="21"/>
              </w:rPr>
              <w:t>B1204L104</w:t>
            </w:r>
          </w:p>
        </w:tc>
        <w:tc>
          <w:tcPr>
            <w:tcW w:w="1755" w:type="dxa"/>
            <w:gridSpan w:val="2"/>
            <w:noWrap/>
            <w:vAlign w:val="center"/>
          </w:tcPr>
          <w:p>
            <w:pPr>
              <w:jc w:val="center"/>
              <w:rPr>
                <w:rFonts w:eastAsiaTheme="majorEastAsia"/>
                <w:szCs w:val="21"/>
              </w:rPr>
            </w:pPr>
            <w:r>
              <w:rPr>
                <w:rFonts w:eastAsiaTheme="majorEastAsia"/>
                <w:szCs w:val="21"/>
              </w:rPr>
              <w:t>论文写作指导</w:t>
            </w:r>
          </w:p>
        </w:tc>
        <w:tc>
          <w:tcPr>
            <w:tcW w:w="570" w:type="dxa"/>
            <w:gridSpan w:val="2"/>
            <w:noWrap/>
            <w:vAlign w:val="center"/>
          </w:tcPr>
          <w:p>
            <w:pPr>
              <w:jc w:val="center"/>
              <w:rPr>
                <w:rFonts w:eastAsiaTheme="majorEastAsia"/>
                <w:szCs w:val="21"/>
              </w:rPr>
            </w:pPr>
            <w:r>
              <w:rPr>
                <w:rFonts w:eastAsiaTheme="majorEastAsia"/>
                <w:szCs w:val="21"/>
              </w:rPr>
              <w:t>1</w:t>
            </w:r>
          </w:p>
        </w:tc>
        <w:tc>
          <w:tcPr>
            <w:tcW w:w="644" w:type="dxa"/>
            <w:noWrap/>
            <w:vAlign w:val="center"/>
          </w:tcPr>
          <w:p>
            <w:pPr>
              <w:jc w:val="center"/>
              <w:rPr>
                <w:rFonts w:eastAsiaTheme="majorEastAsia"/>
                <w:kern w:val="0"/>
                <w:szCs w:val="21"/>
              </w:rPr>
            </w:pPr>
            <w:r>
              <w:rPr>
                <w:rFonts w:eastAsiaTheme="majorEastAsia"/>
                <w:kern w:val="0"/>
                <w:szCs w:val="21"/>
              </w:rPr>
              <w:t>16</w:t>
            </w:r>
          </w:p>
        </w:tc>
        <w:tc>
          <w:tcPr>
            <w:tcW w:w="782" w:type="dxa"/>
            <w:vAlign w:val="center"/>
          </w:tcPr>
          <w:p>
            <w:pPr>
              <w:jc w:val="center"/>
              <w:rPr>
                <w:rFonts w:eastAsiaTheme="majorEastAsia"/>
                <w:kern w:val="0"/>
                <w:szCs w:val="21"/>
              </w:rPr>
            </w:pPr>
            <w:r>
              <w:rPr>
                <w:rFonts w:eastAsiaTheme="majorEastAsia"/>
                <w:kern w:val="0"/>
                <w:szCs w:val="21"/>
              </w:rPr>
              <w:t>1</w:t>
            </w:r>
          </w:p>
        </w:tc>
        <w:tc>
          <w:tcPr>
            <w:tcW w:w="885" w:type="dxa"/>
            <w:gridSpan w:val="2"/>
            <w:noWrap/>
            <w:vAlign w:val="center"/>
          </w:tcPr>
          <w:p>
            <w:pPr>
              <w:jc w:val="center"/>
              <w:rPr>
                <w:rFonts w:eastAsiaTheme="majorEastAsia"/>
                <w:kern w:val="0"/>
                <w:szCs w:val="21"/>
              </w:rPr>
            </w:pPr>
            <w:r>
              <w:rPr>
                <w:rFonts w:eastAsiaTheme="majorEastAsia"/>
                <w:kern w:val="0"/>
                <w:szCs w:val="21"/>
              </w:rPr>
              <w:t>公法院</w:t>
            </w:r>
          </w:p>
        </w:tc>
        <w:tc>
          <w:tcPr>
            <w:tcW w:w="934" w:type="dxa"/>
            <w:gridSpan w:val="2"/>
            <w:vAlign w:val="center"/>
          </w:tcPr>
          <w:p>
            <w:pPr>
              <w:jc w:val="center"/>
              <w:rPr>
                <w:rFonts w:eastAsiaTheme="majorEastAsia"/>
                <w:szCs w:val="21"/>
              </w:rPr>
            </w:pPr>
            <w:r>
              <w:rPr>
                <w:rFonts w:eastAsiaTheme="majorEastAsia"/>
                <w:szCs w:val="21"/>
              </w:rPr>
              <w:t>混合式</w:t>
            </w:r>
          </w:p>
          <w:p>
            <w:pPr>
              <w:jc w:val="center"/>
              <w:rPr>
                <w:rFonts w:eastAsiaTheme="majorEastAsia"/>
                <w:szCs w:val="21"/>
              </w:rPr>
            </w:pPr>
            <w:r>
              <w:rPr>
                <w:rFonts w:eastAsiaTheme="majorEastAsia"/>
                <w:szCs w:val="21"/>
              </w:rPr>
              <w:t>教学</w:t>
            </w:r>
          </w:p>
        </w:tc>
        <w:tc>
          <w:tcPr>
            <w:tcW w:w="2286" w:type="dxa"/>
            <w:gridSpan w:val="3"/>
            <w:vMerge w:val="continue"/>
            <w:vAlign w:val="center"/>
          </w:tcPr>
          <w:p>
            <w:pPr>
              <w:widowControl/>
              <w:jc w:val="left"/>
              <w:rPr>
                <w:rFonts w:eastAsiaTheme="maj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65" w:type="dxa"/>
            <w:gridSpan w:val="3"/>
            <w:vMerge w:val="restart"/>
            <w:noWrap/>
            <w:vAlign w:val="center"/>
          </w:tcPr>
          <w:p>
            <w:pPr>
              <w:jc w:val="center"/>
              <w:rPr>
                <w:rFonts w:eastAsiaTheme="majorEastAsia"/>
                <w:b/>
                <w:bCs/>
                <w:kern w:val="0"/>
                <w:szCs w:val="21"/>
              </w:rPr>
            </w:pPr>
            <w:r>
              <w:rPr>
                <w:rFonts w:eastAsiaTheme="majorEastAsia"/>
                <w:b/>
                <w:bCs/>
                <w:kern w:val="0"/>
                <w:szCs w:val="21"/>
              </w:rPr>
              <w:t>专业</w:t>
            </w:r>
            <w:r>
              <w:rPr>
                <w:rFonts w:eastAsiaTheme="majorEastAsia"/>
                <w:b/>
                <w:bCs/>
                <w:kern w:val="0"/>
                <w:szCs w:val="21"/>
              </w:rPr>
              <w:br w:type="textWrapping"/>
            </w:r>
            <w:r>
              <w:rPr>
                <w:rFonts w:eastAsiaTheme="majorEastAsia"/>
                <w:b/>
                <w:bCs/>
                <w:kern w:val="0"/>
                <w:szCs w:val="21"/>
              </w:rPr>
              <w:t>选修课</w:t>
            </w:r>
          </w:p>
          <w:p>
            <w:pPr>
              <w:jc w:val="center"/>
              <w:rPr>
                <w:rFonts w:eastAsiaTheme="majorEastAsia"/>
                <w:kern w:val="0"/>
                <w:szCs w:val="21"/>
              </w:rPr>
            </w:pPr>
            <w:r>
              <w:rPr>
                <w:rFonts w:eastAsiaTheme="majorEastAsia"/>
                <w:kern w:val="0"/>
                <w:szCs w:val="21"/>
              </w:rPr>
              <w:t>(不少于6学分)</w:t>
            </w:r>
          </w:p>
        </w:tc>
        <w:tc>
          <w:tcPr>
            <w:tcW w:w="1204" w:type="dxa"/>
            <w:gridSpan w:val="3"/>
            <w:noWrap/>
            <w:vAlign w:val="center"/>
          </w:tcPr>
          <w:p>
            <w:pPr>
              <w:jc w:val="center"/>
              <w:rPr>
                <w:rFonts w:eastAsiaTheme="majorEastAsia"/>
                <w:kern w:val="0"/>
                <w:szCs w:val="21"/>
              </w:rPr>
            </w:pPr>
            <w:r>
              <w:rPr>
                <w:rFonts w:eastAsiaTheme="majorEastAsia"/>
                <w:kern w:val="0"/>
                <w:szCs w:val="21"/>
              </w:rPr>
              <w:t>B1204L201</w:t>
            </w:r>
          </w:p>
        </w:tc>
        <w:tc>
          <w:tcPr>
            <w:tcW w:w="1755" w:type="dxa"/>
            <w:gridSpan w:val="2"/>
            <w:noWrap/>
            <w:vAlign w:val="center"/>
          </w:tcPr>
          <w:p>
            <w:pPr>
              <w:jc w:val="center"/>
              <w:rPr>
                <w:rFonts w:eastAsiaTheme="majorEastAsia"/>
                <w:color w:val="FF0000"/>
                <w:szCs w:val="21"/>
              </w:rPr>
            </w:pPr>
            <w:r>
              <w:rPr>
                <w:rFonts w:eastAsiaTheme="majorEastAsia"/>
                <w:color w:val="FF0000"/>
                <w:szCs w:val="21"/>
              </w:rPr>
              <w:t>中外行政学史</w:t>
            </w:r>
          </w:p>
        </w:tc>
        <w:tc>
          <w:tcPr>
            <w:tcW w:w="570" w:type="dxa"/>
            <w:gridSpan w:val="2"/>
            <w:noWrap/>
            <w:vAlign w:val="center"/>
          </w:tcPr>
          <w:p>
            <w:pPr>
              <w:jc w:val="center"/>
              <w:rPr>
                <w:rFonts w:eastAsiaTheme="majorEastAsia"/>
                <w:szCs w:val="21"/>
              </w:rPr>
            </w:pPr>
            <w:r>
              <w:rPr>
                <w:rFonts w:eastAsiaTheme="majorEastAsia"/>
                <w:szCs w:val="21"/>
              </w:rPr>
              <w:t>1</w:t>
            </w:r>
          </w:p>
        </w:tc>
        <w:tc>
          <w:tcPr>
            <w:tcW w:w="644" w:type="dxa"/>
            <w:noWrap/>
            <w:vAlign w:val="center"/>
          </w:tcPr>
          <w:p>
            <w:pPr>
              <w:jc w:val="center"/>
              <w:rPr>
                <w:rFonts w:eastAsiaTheme="majorEastAsia"/>
                <w:szCs w:val="21"/>
              </w:rPr>
            </w:pPr>
            <w:r>
              <w:rPr>
                <w:rFonts w:eastAsiaTheme="majorEastAsia"/>
                <w:szCs w:val="21"/>
              </w:rPr>
              <w:t>16</w:t>
            </w:r>
          </w:p>
        </w:tc>
        <w:tc>
          <w:tcPr>
            <w:tcW w:w="782" w:type="dxa"/>
            <w:vAlign w:val="center"/>
          </w:tcPr>
          <w:p>
            <w:pPr>
              <w:jc w:val="center"/>
              <w:rPr>
                <w:rFonts w:eastAsiaTheme="majorEastAsia"/>
                <w:szCs w:val="21"/>
              </w:rPr>
            </w:pPr>
            <w:r>
              <w:rPr>
                <w:rFonts w:eastAsiaTheme="majorEastAsia"/>
                <w:szCs w:val="21"/>
              </w:rPr>
              <w:t>2</w:t>
            </w:r>
          </w:p>
        </w:tc>
        <w:tc>
          <w:tcPr>
            <w:tcW w:w="885" w:type="dxa"/>
            <w:gridSpan w:val="2"/>
            <w:noWrap/>
            <w:vAlign w:val="center"/>
          </w:tcPr>
          <w:p>
            <w:pPr>
              <w:jc w:val="center"/>
              <w:rPr>
                <w:rFonts w:eastAsiaTheme="majorEastAsia"/>
                <w:szCs w:val="21"/>
              </w:rPr>
            </w:pPr>
            <w:r>
              <w:rPr>
                <w:rFonts w:eastAsiaTheme="majorEastAsia"/>
                <w:kern w:val="0"/>
                <w:szCs w:val="21"/>
              </w:rPr>
              <w:t>公法院</w:t>
            </w:r>
          </w:p>
        </w:tc>
        <w:tc>
          <w:tcPr>
            <w:tcW w:w="934" w:type="dxa"/>
            <w:gridSpan w:val="2"/>
            <w:vAlign w:val="center"/>
          </w:tcPr>
          <w:p>
            <w:pPr>
              <w:jc w:val="center"/>
              <w:rPr>
                <w:rFonts w:eastAsiaTheme="majorEastAsia"/>
                <w:szCs w:val="21"/>
              </w:rPr>
            </w:pPr>
            <w:r>
              <w:rPr>
                <w:rFonts w:eastAsiaTheme="majorEastAsia"/>
                <w:szCs w:val="21"/>
              </w:rPr>
              <w:t>混合式</w:t>
            </w:r>
          </w:p>
          <w:p>
            <w:pPr>
              <w:jc w:val="center"/>
              <w:rPr>
                <w:rFonts w:eastAsiaTheme="majorEastAsia"/>
                <w:szCs w:val="21"/>
              </w:rPr>
            </w:pPr>
            <w:r>
              <w:rPr>
                <w:rFonts w:eastAsiaTheme="majorEastAsia"/>
                <w:szCs w:val="21"/>
              </w:rPr>
              <w:t>教学</w:t>
            </w:r>
          </w:p>
        </w:tc>
        <w:tc>
          <w:tcPr>
            <w:tcW w:w="2286" w:type="dxa"/>
            <w:gridSpan w:val="3"/>
            <w:vMerge w:val="restart"/>
            <w:vAlign w:val="center"/>
          </w:tcPr>
          <w:p>
            <w:pPr>
              <w:jc w:val="center"/>
              <w:rPr>
                <w:rFonts w:eastAsiaTheme="majorEastAsia"/>
                <w:kern w:val="0"/>
                <w:szCs w:val="21"/>
              </w:rPr>
            </w:pPr>
            <w:r>
              <w:rPr>
                <w:rFonts w:eastAsiaTheme="majorEastAsia"/>
                <w:kern w:val="0"/>
                <w:szCs w:val="21"/>
              </w:rPr>
              <w:t>所有研究方向任选</w:t>
            </w:r>
          </w:p>
          <w:p>
            <w:pPr>
              <w:jc w:val="center"/>
              <w:rPr>
                <w:rFonts w:eastAsiaTheme="majorEastAsia"/>
                <w:kern w:val="0"/>
                <w:szCs w:val="21"/>
              </w:rPr>
            </w:pPr>
            <w:r>
              <w:rPr>
                <w:rFonts w:eastAsiaTheme="majorEastAsia"/>
                <w:kern w:val="0"/>
                <w:szCs w:val="21"/>
              </w:rPr>
              <w:t>所有研究方向任选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65" w:type="dxa"/>
            <w:gridSpan w:val="3"/>
            <w:vMerge w:val="continue"/>
            <w:vAlign w:val="center"/>
          </w:tcPr>
          <w:p>
            <w:pPr>
              <w:widowControl/>
              <w:jc w:val="left"/>
              <w:rPr>
                <w:rFonts w:eastAsiaTheme="majorEastAsia"/>
                <w:kern w:val="0"/>
                <w:szCs w:val="21"/>
              </w:rPr>
            </w:pPr>
          </w:p>
        </w:tc>
        <w:tc>
          <w:tcPr>
            <w:tcW w:w="1204" w:type="dxa"/>
            <w:gridSpan w:val="3"/>
            <w:noWrap/>
            <w:vAlign w:val="center"/>
          </w:tcPr>
          <w:p>
            <w:pPr>
              <w:jc w:val="center"/>
              <w:rPr>
                <w:rFonts w:eastAsiaTheme="majorEastAsia"/>
                <w:kern w:val="0"/>
                <w:szCs w:val="21"/>
              </w:rPr>
            </w:pPr>
            <w:r>
              <w:rPr>
                <w:rFonts w:eastAsiaTheme="majorEastAsia"/>
                <w:kern w:val="0"/>
                <w:szCs w:val="21"/>
              </w:rPr>
              <w:t>B1204L202</w:t>
            </w:r>
          </w:p>
        </w:tc>
        <w:tc>
          <w:tcPr>
            <w:tcW w:w="1755" w:type="dxa"/>
            <w:gridSpan w:val="2"/>
            <w:noWrap/>
            <w:vAlign w:val="center"/>
          </w:tcPr>
          <w:p>
            <w:pPr>
              <w:jc w:val="center"/>
              <w:rPr>
                <w:rFonts w:eastAsiaTheme="majorEastAsia"/>
                <w:color w:val="FF0000"/>
                <w:szCs w:val="21"/>
              </w:rPr>
            </w:pPr>
            <w:r>
              <w:rPr>
                <w:rFonts w:eastAsiaTheme="majorEastAsia"/>
                <w:color w:val="FF0000"/>
                <w:szCs w:val="21"/>
              </w:rPr>
              <w:t>行政法治专题</w:t>
            </w:r>
          </w:p>
        </w:tc>
        <w:tc>
          <w:tcPr>
            <w:tcW w:w="570" w:type="dxa"/>
            <w:gridSpan w:val="2"/>
            <w:noWrap/>
            <w:vAlign w:val="center"/>
          </w:tcPr>
          <w:p>
            <w:pPr>
              <w:jc w:val="center"/>
              <w:rPr>
                <w:rFonts w:eastAsiaTheme="majorEastAsia"/>
                <w:szCs w:val="21"/>
              </w:rPr>
            </w:pPr>
            <w:r>
              <w:rPr>
                <w:rFonts w:eastAsiaTheme="majorEastAsia"/>
                <w:szCs w:val="21"/>
              </w:rPr>
              <w:t>1</w:t>
            </w:r>
          </w:p>
        </w:tc>
        <w:tc>
          <w:tcPr>
            <w:tcW w:w="644" w:type="dxa"/>
            <w:noWrap/>
            <w:vAlign w:val="center"/>
          </w:tcPr>
          <w:p>
            <w:pPr>
              <w:jc w:val="center"/>
              <w:rPr>
                <w:rFonts w:eastAsiaTheme="majorEastAsia"/>
                <w:szCs w:val="21"/>
              </w:rPr>
            </w:pPr>
            <w:r>
              <w:rPr>
                <w:rFonts w:eastAsiaTheme="majorEastAsia"/>
                <w:szCs w:val="21"/>
              </w:rPr>
              <w:t>16</w:t>
            </w:r>
          </w:p>
        </w:tc>
        <w:tc>
          <w:tcPr>
            <w:tcW w:w="782" w:type="dxa"/>
            <w:vAlign w:val="center"/>
          </w:tcPr>
          <w:p>
            <w:pPr>
              <w:jc w:val="center"/>
              <w:rPr>
                <w:rFonts w:eastAsiaTheme="majorEastAsia"/>
                <w:szCs w:val="21"/>
              </w:rPr>
            </w:pPr>
            <w:r>
              <w:rPr>
                <w:rFonts w:eastAsiaTheme="majorEastAsia"/>
                <w:szCs w:val="21"/>
              </w:rPr>
              <w:t>2</w:t>
            </w:r>
          </w:p>
        </w:tc>
        <w:tc>
          <w:tcPr>
            <w:tcW w:w="885" w:type="dxa"/>
            <w:gridSpan w:val="2"/>
            <w:noWrap/>
            <w:vAlign w:val="center"/>
          </w:tcPr>
          <w:p>
            <w:pPr>
              <w:jc w:val="center"/>
              <w:rPr>
                <w:rFonts w:eastAsiaTheme="majorEastAsia"/>
                <w:szCs w:val="21"/>
              </w:rPr>
            </w:pPr>
            <w:r>
              <w:rPr>
                <w:rFonts w:eastAsiaTheme="majorEastAsia"/>
                <w:kern w:val="0"/>
                <w:szCs w:val="21"/>
              </w:rPr>
              <w:t>公法院</w:t>
            </w:r>
          </w:p>
        </w:tc>
        <w:tc>
          <w:tcPr>
            <w:tcW w:w="934" w:type="dxa"/>
            <w:gridSpan w:val="2"/>
            <w:vAlign w:val="center"/>
          </w:tcPr>
          <w:p>
            <w:pPr>
              <w:jc w:val="center"/>
              <w:rPr>
                <w:rFonts w:eastAsiaTheme="majorEastAsia"/>
                <w:szCs w:val="21"/>
              </w:rPr>
            </w:pPr>
            <w:r>
              <w:rPr>
                <w:rFonts w:eastAsiaTheme="majorEastAsia"/>
                <w:szCs w:val="21"/>
              </w:rPr>
              <w:t>混合式</w:t>
            </w:r>
          </w:p>
          <w:p>
            <w:pPr>
              <w:jc w:val="center"/>
              <w:rPr>
                <w:rFonts w:eastAsiaTheme="majorEastAsia"/>
                <w:szCs w:val="21"/>
              </w:rPr>
            </w:pPr>
            <w:r>
              <w:rPr>
                <w:rFonts w:eastAsiaTheme="majorEastAsia"/>
                <w:szCs w:val="21"/>
              </w:rPr>
              <w:t>教学</w:t>
            </w:r>
          </w:p>
        </w:tc>
        <w:tc>
          <w:tcPr>
            <w:tcW w:w="2286" w:type="dxa"/>
            <w:gridSpan w:val="3"/>
            <w:vMerge w:val="continue"/>
            <w:vAlign w:val="center"/>
          </w:tcPr>
          <w:p>
            <w:pPr>
              <w:jc w:val="center"/>
              <w:rPr>
                <w:rFonts w:eastAsiaTheme="maj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65" w:type="dxa"/>
            <w:gridSpan w:val="3"/>
            <w:vMerge w:val="continue"/>
            <w:vAlign w:val="center"/>
          </w:tcPr>
          <w:p>
            <w:pPr>
              <w:widowControl/>
              <w:jc w:val="left"/>
              <w:rPr>
                <w:rFonts w:eastAsiaTheme="majorEastAsia"/>
                <w:kern w:val="0"/>
                <w:szCs w:val="21"/>
              </w:rPr>
            </w:pPr>
          </w:p>
        </w:tc>
        <w:tc>
          <w:tcPr>
            <w:tcW w:w="1204" w:type="dxa"/>
            <w:gridSpan w:val="3"/>
            <w:noWrap/>
            <w:vAlign w:val="center"/>
          </w:tcPr>
          <w:p>
            <w:pPr>
              <w:jc w:val="center"/>
              <w:rPr>
                <w:rFonts w:eastAsiaTheme="majorEastAsia"/>
                <w:kern w:val="0"/>
                <w:szCs w:val="21"/>
              </w:rPr>
            </w:pPr>
            <w:r>
              <w:rPr>
                <w:rFonts w:eastAsiaTheme="majorEastAsia"/>
                <w:kern w:val="0"/>
                <w:szCs w:val="21"/>
              </w:rPr>
              <w:t>B1204L203</w:t>
            </w:r>
          </w:p>
        </w:tc>
        <w:tc>
          <w:tcPr>
            <w:tcW w:w="1755" w:type="dxa"/>
            <w:gridSpan w:val="2"/>
            <w:noWrap/>
            <w:vAlign w:val="center"/>
          </w:tcPr>
          <w:p>
            <w:pPr>
              <w:jc w:val="center"/>
              <w:rPr>
                <w:rFonts w:eastAsiaTheme="majorEastAsia"/>
                <w:szCs w:val="21"/>
              </w:rPr>
            </w:pPr>
            <w:r>
              <w:rPr>
                <w:rFonts w:eastAsiaTheme="majorEastAsia"/>
                <w:szCs w:val="21"/>
              </w:rPr>
              <w:t>高级公共管理研究方法</w:t>
            </w:r>
          </w:p>
        </w:tc>
        <w:tc>
          <w:tcPr>
            <w:tcW w:w="570" w:type="dxa"/>
            <w:gridSpan w:val="2"/>
            <w:noWrap/>
            <w:vAlign w:val="center"/>
          </w:tcPr>
          <w:p>
            <w:pPr>
              <w:jc w:val="center"/>
              <w:rPr>
                <w:rFonts w:eastAsiaTheme="majorEastAsia"/>
                <w:szCs w:val="21"/>
              </w:rPr>
            </w:pPr>
            <w:r>
              <w:rPr>
                <w:rFonts w:eastAsiaTheme="majorEastAsia"/>
                <w:szCs w:val="21"/>
              </w:rPr>
              <w:t>1</w:t>
            </w:r>
          </w:p>
        </w:tc>
        <w:tc>
          <w:tcPr>
            <w:tcW w:w="644" w:type="dxa"/>
            <w:noWrap/>
            <w:vAlign w:val="center"/>
          </w:tcPr>
          <w:p>
            <w:pPr>
              <w:jc w:val="center"/>
              <w:rPr>
                <w:rFonts w:eastAsiaTheme="majorEastAsia"/>
                <w:szCs w:val="21"/>
              </w:rPr>
            </w:pPr>
            <w:r>
              <w:rPr>
                <w:rFonts w:eastAsiaTheme="majorEastAsia"/>
                <w:szCs w:val="21"/>
              </w:rPr>
              <w:t>16</w:t>
            </w:r>
          </w:p>
        </w:tc>
        <w:tc>
          <w:tcPr>
            <w:tcW w:w="782" w:type="dxa"/>
            <w:vAlign w:val="center"/>
          </w:tcPr>
          <w:p>
            <w:pPr>
              <w:jc w:val="center"/>
              <w:rPr>
                <w:rFonts w:eastAsiaTheme="majorEastAsia"/>
                <w:szCs w:val="21"/>
              </w:rPr>
            </w:pPr>
            <w:r>
              <w:rPr>
                <w:rFonts w:eastAsiaTheme="majorEastAsia"/>
                <w:szCs w:val="21"/>
              </w:rPr>
              <w:t>2</w:t>
            </w:r>
          </w:p>
        </w:tc>
        <w:tc>
          <w:tcPr>
            <w:tcW w:w="885" w:type="dxa"/>
            <w:gridSpan w:val="2"/>
            <w:noWrap/>
            <w:vAlign w:val="center"/>
          </w:tcPr>
          <w:p>
            <w:pPr>
              <w:jc w:val="center"/>
              <w:rPr>
                <w:rFonts w:eastAsiaTheme="majorEastAsia"/>
                <w:szCs w:val="21"/>
              </w:rPr>
            </w:pPr>
            <w:r>
              <w:rPr>
                <w:rFonts w:eastAsiaTheme="majorEastAsia"/>
                <w:kern w:val="0"/>
                <w:szCs w:val="21"/>
              </w:rPr>
              <w:t>公法院</w:t>
            </w:r>
          </w:p>
        </w:tc>
        <w:tc>
          <w:tcPr>
            <w:tcW w:w="934" w:type="dxa"/>
            <w:gridSpan w:val="2"/>
            <w:vAlign w:val="center"/>
          </w:tcPr>
          <w:p>
            <w:pPr>
              <w:jc w:val="center"/>
              <w:rPr>
                <w:rFonts w:eastAsiaTheme="majorEastAsia"/>
                <w:szCs w:val="21"/>
              </w:rPr>
            </w:pPr>
            <w:r>
              <w:rPr>
                <w:rFonts w:eastAsiaTheme="majorEastAsia"/>
                <w:szCs w:val="21"/>
              </w:rPr>
              <w:t>混合式</w:t>
            </w:r>
          </w:p>
          <w:p>
            <w:pPr>
              <w:jc w:val="center"/>
              <w:rPr>
                <w:rFonts w:eastAsiaTheme="majorEastAsia"/>
                <w:szCs w:val="21"/>
              </w:rPr>
            </w:pPr>
            <w:r>
              <w:rPr>
                <w:rFonts w:eastAsiaTheme="majorEastAsia"/>
                <w:szCs w:val="21"/>
              </w:rPr>
              <w:t>教学</w:t>
            </w:r>
          </w:p>
        </w:tc>
        <w:tc>
          <w:tcPr>
            <w:tcW w:w="2286" w:type="dxa"/>
            <w:gridSpan w:val="3"/>
            <w:vMerge w:val="continue"/>
            <w:vAlign w:val="center"/>
          </w:tcPr>
          <w:p>
            <w:pPr>
              <w:jc w:val="center"/>
              <w:rPr>
                <w:rFonts w:eastAsiaTheme="maj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65" w:type="dxa"/>
            <w:gridSpan w:val="3"/>
            <w:vMerge w:val="continue"/>
            <w:vAlign w:val="center"/>
          </w:tcPr>
          <w:p>
            <w:pPr>
              <w:widowControl/>
              <w:jc w:val="left"/>
              <w:rPr>
                <w:rFonts w:eastAsiaTheme="majorEastAsia"/>
                <w:kern w:val="0"/>
                <w:szCs w:val="21"/>
              </w:rPr>
            </w:pPr>
          </w:p>
        </w:tc>
        <w:tc>
          <w:tcPr>
            <w:tcW w:w="1204" w:type="dxa"/>
            <w:gridSpan w:val="3"/>
            <w:noWrap/>
            <w:vAlign w:val="center"/>
          </w:tcPr>
          <w:p>
            <w:pPr>
              <w:jc w:val="center"/>
              <w:rPr>
                <w:rFonts w:eastAsiaTheme="majorEastAsia"/>
                <w:color w:val="000000"/>
                <w:kern w:val="0"/>
                <w:szCs w:val="21"/>
              </w:rPr>
            </w:pPr>
            <w:r>
              <w:rPr>
                <w:rFonts w:eastAsiaTheme="majorEastAsia"/>
                <w:color w:val="000000"/>
                <w:szCs w:val="21"/>
              </w:rPr>
              <w:t>B1204L209</w:t>
            </w:r>
          </w:p>
        </w:tc>
        <w:tc>
          <w:tcPr>
            <w:tcW w:w="1755" w:type="dxa"/>
            <w:gridSpan w:val="2"/>
            <w:noWrap/>
            <w:vAlign w:val="center"/>
          </w:tcPr>
          <w:p>
            <w:pPr>
              <w:jc w:val="center"/>
              <w:rPr>
                <w:rFonts w:eastAsiaTheme="majorEastAsia"/>
                <w:color w:val="000000"/>
                <w:szCs w:val="21"/>
              </w:rPr>
            </w:pPr>
            <w:r>
              <w:rPr>
                <w:rFonts w:eastAsiaTheme="majorEastAsia"/>
                <w:color w:val="000000"/>
                <w:szCs w:val="21"/>
              </w:rPr>
              <w:t>社会保障专题研究</w:t>
            </w:r>
          </w:p>
        </w:tc>
        <w:tc>
          <w:tcPr>
            <w:tcW w:w="570" w:type="dxa"/>
            <w:gridSpan w:val="2"/>
            <w:noWrap/>
            <w:vAlign w:val="center"/>
          </w:tcPr>
          <w:p>
            <w:pPr>
              <w:jc w:val="center"/>
              <w:rPr>
                <w:rFonts w:eastAsiaTheme="majorEastAsia"/>
                <w:color w:val="000000"/>
                <w:szCs w:val="21"/>
              </w:rPr>
            </w:pPr>
            <w:r>
              <w:rPr>
                <w:rFonts w:eastAsiaTheme="majorEastAsia"/>
                <w:color w:val="000000"/>
                <w:szCs w:val="21"/>
              </w:rPr>
              <w:t>1</w:t>
            </w:r>
          </w:p>
        </w:tc>
        <w:tc>
          <w:tcPr>
            <w:tcW w:w="644" w:type="dxa"/>
            <w:noWrap/>
            <w:vAlign w:val="center"/>
          </w:tcPr>
          <w:p>
            <w:pPr>
              <w:jc w:val="center"/>
              <w:rPr>
                <w:rFonts w:eastAsiaTheme="majorEastAsia"/>
                <w:color w:val="000000"/>
                <w:szCs w:val="21"/>
              </w:rPr>
            </w:pPr>
            <w:r>
              <w:rPr>
                <w:rFonts w:eastAsiaTheme="majorEastAsia"/>
                <w:color w:val="000000"/>
                <w:szCs w:val="21"/>
              </w:rPr>
              <w:t>16</w:t>
            </w:r>
          </w:p>
        </w:tc>
        <w:tc>
          <w:tcPr>
            <w:tcW w:w="782" w:type="dxa"/>
            <w:vAlign w:val="center"/>
          </w:tcPr>
          <w:p>
            <w:pPr>
              <w:jc w:val="center"/>
              <w:rPr>
                <w:rFonts w:eastAsiaTheme="majorEastAsia"/>
                <w:color w:val="000000"/>
                <w:szCs w:val="21"/>
              </w:rPr>
            </w:pPr>
            <w:r>
              <w:rPr>
                <w:rFonts w:eastAsiaTheme="majorEastAsia"/>
                <w:color w:val="000000"/>
                <w:szCs w:val="21"/>
              </w:rPr>
              <w:t>2</w:t>
            </w:r>
          </w:p>
        </w:tc>
        <w:tc>
          <w:tcPr>
            <w:tcW w:w="885" w:type="dxa"/>
            <w:gridSpan w:val="2"/>
            <w:noWrap/>
            <w:vAlign w:val="center"/>
          </w:tcPr>
          <w:p>
            <w:pPr>
              <w:jc w:val="center"/>
              <w:rPr>
                <w:rFonts w:eastAsiaTheme="majorEastAsia"/>
                <w:color w:val="000000"/>
                <w:szCs w:val="21"/>
              </w:rPr>
            </w:pPr>
            <w:r>
              <w:rPr>
                <w:rFonts w:eastAsiaTheme="majorEastAsia"/>
                <w:color w:val="000000"/>
                <w:szCs w:val="21"/>
              </w:rPr>
              <w:t>公法院</w:t>
            </w:r>
          </w:p>
        </w:tc>
        <w:tc>
          <w:tcPr>
            <w:tcW w:w="934" w:type="dxa"/>
            <w:gridSpan w:val="2"/>
            <w:vAlign w:val="center"/>
          </w:tcPr>
          <w:p>
            <w:pPr>
              <w:jc w:val="center"/>
              <w:rPr>
                <w:rFonts w:eastAsiaTheme="majorEastAsia"/>
                <w:color w:val="000000"/>
                <w:szCs w:val="21"/>
              </w:rPr>
            </w:pPr>
            <w:r>
              <w:rPr>
                <w:rFonts w:eastAsiaTheme="majorEastAsia"/>
                <w:color w:val="000000"/>
                <w:szCs w:val="21"/>
              </w:rPr>
              <w:t>混合式</w:t>
            </w:r>
          </w:p>
          <w:p>
            <w:pPr>
              <w:jc w:val="center"/>
              <w:rPr>
                <w:rFonts w:eastAsiaTheme="majorEastAsia"/>
                <w:color w:val="000000"/>
                <w:szCs w:val="21"/>
              </w:rPr>
            </w:pPr>
            <w:r>
              <w:rPr>
                <w:rFonts w:eastAsiaTheme="majorEastAsia"/>
                <w:color w:val="000000"/>
                <w:szCs w:val="21"/>
              </w:rPr>
              <w:t>教学</w:t>
            </w:r>
          </w:p>
        </w:tc>
        <w:tc>
          <w:tcPr>
            <w:tcW w:w="2286" w:type="dxa"/>
            <w:gridSpan w:val="3"/>
            <w:vMerge w:val="continue"/>
            <w:vAlign w:val="center"/>
          </w:tcPr>
          <w:p>
            <w:pPr>
              <w:jc w:val="center"/>
              <w:rPr>
                <w:rFonts w:eastAsiaTheme="maj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65" w:type="dxa"/>
            <w:gridSpan w:val="3"/>
            <w:vMerge w:val="continue"/>
            <w:vAlign w:val="center"/>
          </w:tcPr>
          <w:p>
            <w:pPr>
              <w:widowControl/>
              <w:jc w:val="left"/>
              <w:rPr>
                <w:rFonts w:eastAsiaTheme="majorEastAsia"/>
                <w:kern w:val="0"/>
                <w:szCs w:val="21"/>
              </w:rPr>
            </w:pPr>
          </w:p>
        </w:tc>
        <w:tc>
          <w:tcPr>
            <w:tcW w:w="1204" w:type="dxa"/>
            <w:gridSpan w:val="3"/>
            <w:noWrap/>
            <w:vAlign w:val="center"/>
          </w:tcPr>
          <w:p>
            <w:pPr>
              <w:jc w:val="center"/>
              <w:rPr>
                <w:rFonts w:eastAsiaTheme="majorEastAsia"/>
                <w:color w:val="000000"/>
                <w:kern w:val="0"/>
                <w:szCs w:val="21"/>
              </w:rPr>
            </w:pPr>
            <w:r>
              <w:rPr>
                <w:rFonts w:eastAsiaTheme="majorEastAsia"/>
                <w:color w:val="000000"/>
                <w:szCs w:val="21"/>
              </w:rPr>
              <w:t>B1204L2010</w:t>
            </w:r>
          </w:p>
        </w:tc>
        <w:tc>
          <w:tcPr>
            <w:tcW w:w="1755" w:type="dxa"/>
            <w:gridSpan w:val="2"/>
            <w:noWrap/>
            <w:vAlign w:val="center"/>
          </w:tcPr>
          <w:p>
            <w:pPr>
              <w:jc w:val="center"/>
              <w:rPr>
                <w:rFonts w:eastAsiaTheme="majorEastAsia"/>
                <w:color w:val="000000"/>
                <w:szCs w:val="21"/>
              </w:rPr>
            </w:pPr>
            <w:r>
              <w:rPr>
                <w:rFonts w:eastAsiaTheme="majorEastAsia"/>
                <w:color w:val="000000"/>
                <w:szCs w:val="21"/>
              </w:rPr>
              <w:t>行政管理心理学</w:t>
            </w:r>
          </w:p>
        </w:tc>
        <w:tc>
          <w:tcPr>
            <w:tcW w:w="570" w:type="dxa"/>
            <w:gridSpan w:val="2"/>
            <w:noWrap/>
            <w:vAlign w:val="center"/>
          </w:tcPr>
          <w:p>
            <w:pPr>
              <w:jc w:val="center"/>
              <w:rPr>
                <w:rFonts w:eastAsiaTheme="majorEastAsia"/>
                <w:color w:val="000000"/>
                <w:szCs w:val="21"/>
              </w:rPr>
            </w:pPr>
            <w:r>
              <w:rPr>
                <w:rFonts w:eastAsiaTheme="majorEastAsia"/>
                <w:color w:val="000000"/>
                <w:szCs w:val="21"/>
              </w:rPr>
              <w:t>1</w:t>
            </w:r>
          </w:p>
        </w:tc>
        <w:tc>
          <w:tcPr>
            <w:tcW w:w="644" w:type="dxa"/>
            <w:noWrap/>
            <w:vAlign w:val="center"/>
          </w:tcPr>
          <w:p>
            <w:pPr>
              <w:jc w:val="center"/>
              <w:rPr>
                <w:rFonts w:eastAsiaTheme="majorEastAsia"/>
                <w:color w:val="000000"/>
                <w:szCs w:val="21"/>
              </w:rPr>
            </w:pPr>
            <w:r>
              <w:rPr>
                <w:rFonts w:eastAsiaTheme="majorEastAsia"/>
                <w:color w:val="000000"/>
                <w:szCs w:val="21"/>
              </w:rPr>
              <w:t>16</w:t>
            </w:r>
          </w:p>
        </w:tc>
        <w:tc>
          <w:tcPr>
            <w:tcW w:w="782" w:type="dxa"/>
            <w:vAlign w:val="center"/>
          </w:tcPr>
          <w:p>
            <w:pPr>
              <w:jc w:val="center"/>
              <w:rPr>
                <w:rFonts w:eastAsiaTheme="majorEastAsia"/>
                <w:color w:val="000000"/>
                <w:szCs w:val="21"/>
              </w:rPr>
            </w:pPr>
            <w:r>
              <w:rPr>
                <w:rFonts w:eastAsiaTheme="majorEastAsia"/>
                <w:color w:val="000000"/>
                <w:szCs w:val="21"/>
              </w:rPr>
              <w:t>2</w:t>
            </w:r>
          </w:p>
        </w:tc>
        <w:tc>
          <w:tcPr>
            <w:tcW w:w="885" w:type="dxa"/>
            <w:gridSpan w:val="2"/>
            <w:noWrap/>
            <w:vAlign w:val="center"/>
          </w:tcPr>
          <w:p>
            <w:pPr>
              <w:jc w:val="center"/>
              <w:rPr>
                <w:rFonts w:eastAsiaTheme="majorEastAsia"/>
                <w:color w:val="000000"/>
                <w:szCs w:val="21"/>
              </w:rPr>
            </w:pPr>
            <w:r>
              <w:rPr>
                <w:rFonts w:eastAsiaTheme="majorEastAsia"/>
                <w:color w:val="000000"/>
                <w:szCs w:val="21"/>
              </w:rPr>
              <w:t>公法院</w:t>
            </w:r>
          </w:p>
        </w:tc>
        <w:tc>
          <w:tcPr>
            <w:tcW w:w="934" w:type="dxa"/>
            <w:gridSpan w:val="2"/>
            <w:vAlign w:val="center"/>
          </w:tcPr>
          <w:p>
            <w:pPr>
              <w:jc w:val="center"/>
              <w:rPr>
                <w:rFonts w:eastAsiaTheme="majorEastAsia"/>
                <w:color w:val="000000"/>
                <w:szCs w:val="21"/>
              </w:rPr>
            </w:pPr>
            <w:r>
              <w:rPr>
                <w:rFonts w:eastAsiaTheme="majorEastAsia"/>
                <w:color w:val="000000"/>
                <w:szCs w:val="21"/>
              </w:rPr>
              <w:t>混合式</w:t>
            </w:r>
          </w:p>
        </w:tc>
        <w:tc>
          <w:tcPr>
            <w:tcW w:w="2286" w:type="dxa"/>
            <w:gridSpan w:val="3"/>
            <w:vMerge w:val="continue"/>
            <w:vAlign w:val="center"/>
          </w:tcPr>
          <w:p>
            <w:pPr>
              <w:jc w:val="center"/>
              <w:rPr>
                <w:rFonts w:eastAsiaTheme="maj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65" w:type="dxa"/>
            <w:gridSpan w:val="3"/>
            <w:vMerge w:val="continue"/>
            <w:vAlign w:val="center"/>
          </w:tcPr>
          <w:p>
            <w:pPr>
              <w:widowControl/>
              <w:jc w:val="left"/>
              <w:rPr>
                <w:rFonts w:eastAsiaTheme="majorEastAsia"/>
                <w:kern w:val="0"/>
                <w:szCs w:val="21"/>
              </w:rPr>
            </w:pPr>
          </w:p>
        </w:tc>
        <w:tc>
          <w:tcPr>
            <w:tcW w:w="1204" w:type="dxa"/>
            <w:gridSpan w:val="3"/>
            <w:noWrap/>
            <w:vAlign w:val="center"/>
          </w:tcPr>
          <w:p>
            <w:pPr>
              <w:jc w:val="center"/>
              <w:rPr>
                <w:rFonts w:eastAsiaTheme="majorEastAsia"/>
                <w:kern w:val="0"/>
                <w:szCs w:val="21"/>
              </w:rPr>
            </w:pPr>
            <w:r>
              <w:rPr>
                <w:rFonts w:eastAsiaTheme="majorEastAsia"/>
                <w:kern w:val="0"/>
                <w:szCs w:val="21"/>
              </w:rPr>
              <w:t>B1204L204</w:t>
            </w:r>
          </w:p>
        </w:tc>
        <w:tc>
          <w:tcPr>
            <w:tcW w:w="1755" w:type="dxa"/>
            <w:gridSpan w:val="2"/>
            <w:noWrap/>
            <w:vAlign w:val="center"/>
          </w:tcPr>
          <w:p>
            <w:pPr>
              <w:jc w:val="center"/>
              <w:rPr>
                <w:rFonts w:eastAsiaTheme="majorEastAsia"/>
                <w:szCs w:val="21"/>
              </w:rPr>
            </w:pPr>
            <w:r>
              <w:rPr>
                <w:rFonts w:eastAsiaTheme="majorEastAsia"/>
                <w:szCs w:val="21"/>
              </w:rPr>
              <w:t>公共管理学科前沿与研究进展专题</w:t>
            </w:r>
          </w:p>
        </w:tc>
        <w:tc>
          <w:tcPr>
            <w:tcW w:w="570" w:type="dxa"/>
            <w:gridSpan w:val="2"/>
            <w:noWrap/>
            <w:vAlign w:val="center"/>
          </w:tcPr>
          <w:p>
            <w:pPr>
              <w:jc w:val="center"/>
              <w:rPr>
                <w:rFonts w:eastAsiaTheme="majorEastAsia"/>
                <w:szCs w:val="21"/>
              </w:rPr>
            </w:pPr>
            <w:r>
              <w:rPr>
                <w:rFonts w:eastAsiaTheme="majorEastAsia"/>
                <w:szCs w:val="21"/>
              </w:rPr>
              <w:t>1</w:t>
            </w:r>
          </w:p>
        </w:tc>
        <w:tc>
          <w:tcPr>
            <w:tcW w:w="644" w:type="dxa"/>
            <w:noWrap/>
            <w:vAlign w:val="center"/>
          </w:tcPr>
          <w:p>
            <w:pPr>
              <w:jc w:val="center"/>
              <w:rPr>
                <w:rFonts w:eastAsiaTheme="majorEastAsia"/>
                <w:szCs w:val="21"/>
              </w:rPr>
            </w:pPr>
            <w:r>
              <w:rPr>
                <w:rFonts w:eastAsiaTheme="majorEastAsia"/>
                <w:szCs w:val="21"/>
              </w:rPr>
              <w:t>16</w:t>
            </w:r>
          </w:p>
        </w:tc>
        <w:tc>
          <w:tcPr>
            <w:tcW w:w="782" w:type="dxa"/>
            <w:vAlign w:val="center"/>
          </w:tcPr>
          <w:p>
            <w:pPr>
              <w:jc w:val="center"/>
              <w:rPr>
                <w:rFonts w:eastAsiaTheme="majorEastAsia"/>
                <w:szCs w:val="21"/>
              </w:rPr>
            </w:pPr>
            <w:r>
              <w:rPr>
                <w:rFonts w:eastAsiaTheme="majorEastAsia"/>
                <w:szCs w:val="21"/>
              </w:rPr>
              <w:t>2</w:t>
            </w:r>
          </w:p>
        </w:tc>
        <w:tc>
          <w:tcPr>
            <w:tcW w:w="885" w:type="dxa"/>
            <w:gridSpan w:val="2"/>
            <w:noWrap/>
            <w:vAlign w:val="center"/>
          </w:tcPr>
          <w:p>
            <w:pPr>
              <w:jc w:val="center"/>
              <w:rPr>
                <w:rFonts w:eastAsiaTheme="majorEastAsia"/>
                <w:kern w:val="0"/>
                <w:szCs w:val="21"/>
              </w:rPr>
            </w:pPr>
            <w:r>
              <w:rPr>
                <w:rFonts w:eastAsiaTheme="majorEastAsia"/>
                <w:kern w:val="0"/>
                <w:szCs w:val="21"/>
              </w:rPr>
              <w:t>公法院</w:t>
            </w:r>
          </w:p>
        </w:tc>
        <w:tc>
          <w:tcPr>
            <w:tcW w:w="934" w:type="dxa"/>
            <w:gridSpan w:val="2"/>
            <w:vAlign w:val="center"/>
          </w:tcPr>
          <w:p>
            <w:pPr>
              <w:jc w:val="center"/>
              <w:rPr>
                <w:rFonts w:eastAsiaTheme="majorEastAsia"/>
                <w:szCs w:val="21"/>
              </w:rPr>
            </w:pPr>
            <w:r>
              <w:rPr>
                <w:rFonts w:eastAsiaTheme="majorEastAsia"/>
                <w:szCs w:val="21"/>
              </w:rPr>
              <w:t>混合式</w:t>
            </w:r>
          </w:p>
          <w:p>
            <w:pPr>
              <w:jc w:val="center"/>
              <w:rPr>
                <w:rFonts w:eastAsiaTheme="majorEastAsia"/>
                <w:szCs w:val="21"/>
              </w:rPr>
            </w:pPr>
            <w:r>
              <w:rPr>
                <w:rFonts w:eastAsiaTheme="majorEastAsia"/>
                <w:szCs w:val="21"/>
              </w:rPr>
              <w:t>教学</w:t>
            </w:r>
          </w:p>
        </w:tc>
        <w:tc>
          <w:tcPr>
            <w:tcW w:w="2286" w:type="dxa"/>
            <w:gridSpan w:val="3"/>
            <w:vMerge w:val="continue"/>
            <w:vAlign w:val="center"/>
          </w:tcPr>
          <w:p>
            <w:pPr>
              <w:jc w:val="center"/>
              <w:rPr>
                <w:rFonts w:eastAsiaTheme="maj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65" w:type="dxa"/>
            <w:gridSpan w:val="3"/>
            <w:vMerge w:val="continue"/>
            <w:vAlign w:val="center"/>
          </w:tcPr>
          <w:p>
            <w:pPr>
              <w:widowControl/>
              <w:jc w:val="left"/>
              <w:rPr>
                <w:rFonts w:eastAsiaTheme="majorEastAsia"/>
                <w:kern w:val="0"/>
                <w:szCs w:val="21"/>
              </w:rPr>
            </w:pPr>
          </w:p>
        </w:tc>
        <w:tc>
          <w:tcPr>
            <w:tcW w:w="1204" w:type="dxa"/>
            <w:gridSpan w:val="3"/>
            <w:noWrap/>
            <w:vAlign w:val="center"/>
          </w:tcPr>
          <w:p>
            <w:pPr>
              <w:jc w:val="center"/>
              <w:rPr>
                <w:rFonts w:eastAsiaTheme="majorEastAsia"/>
                <w:szCs w:val="21"/>
              </w:rPr>
            </w:pPr>
            <w:r>
              <w:rPr>
                <w:rFonts w:eastAsiaTheme="majorEastAsia"/>
                <w:szCs w:val="21"/>
              </w:rPr>
              <w:t>B1204L205</w:t>
            </w:r>
          </w:p>
        </w:tc>
        <w:tc>
          <w:tcPr>
            <w:tcW w:w="1755" w:type="dxa"/>
            <w:gridSpan w:val="2"/>
            <w:noWrap/>
            <w:vAlign w:val="center"/>
          </w:tcPr>
          <w:p>
            <w:pPr>
              <w:jc w:val="center"/>
              <w:rPr>
                <w:rFonts w:eastAsiaTheme="majorEastAsia"/>
                <w:szCs w:val="21"/>
              </w:rPr>
            </w:pPr>
            <w:r>
              <w:rPr>
                <w:rFonts w:eastAsiaTheme="majorEastAsia"/>
                <w:szCs w:val="21"/>
              </w:rPr>
              <w:t>比较公共行政</w:t>
            </w:r>
          </w:p>
        </w:tc>
        <w:tc>
          <w:tcPr>
            <w:tcW w:w="570" w:type="dxa"/>
            <w:gridSpan w:val="2"/>
            <w:noWrap/>
            <w:vAlign w:val="center"/>
          </w:tcPr>
          <w:p>
            <w:pPr>
              <w:jc w:val="center"/>
              <w:rPr>
                <w:rFonts w:eastAsiaTheme="majorEastAsia"/>
                <w:szCs w:val="21"/>
              </w:rPr>
            </w:pPr>
            <w:r>
              <w:rPr>
                <w:rFonts w:eastAsiaTheme="majorEastAsia"/>
                <w:szCs w:val="21"/>
              </w:rPr>
              <w:t>1</w:t>
            </w:r>
          </w:p>
        </w:tc>
        <w:tc>
          <w:tcPr>
            <w:tcW w:w="644" w:type="dxa"/>
            <w:noWrap/>
            <w:vAlign w:val="center"/>
          </w:tcPr>
          <w:p>
            <w:pPr>
              <w:jc w:val="center"/>
              <w:rPr>
                <w:rFonts w:eastAsiaTheme="majorEastAsia"/>
                <w:szCs w:val="21"/>
              </w:rPr>
            </w:pPr>
            <w:r>
              <w:rPr>
                <w:rFonts w:eastAsiaTheme="majorEastAsia"/>
                <w:szCs w:val="21"/>
              </w:rPr>
              <w:t>16</w:t>
            </w:r>
          </w:p>
        </w:tc>
        <w:tc>
          <w:tcPr>
            <w:tcW w:w="782" w:type="dxa"/>
            <w:vAlign w:val="center"/>
          </w:tcPr>
          <w:p>
            <w:pPr>
              <w:jc w:val="center"/>
              <w:rPr>
                <w:rFonts w:eastAsiaTheme="majorEastAsia"/>
                <w:szCs w:val="21"/>
              </w:rPr>
            </w:pPr>
            <w:r>
              <w:rPr>
                <w:rFonts w:eastAsiaTheme="majorEastAsia"/>
                <w:szCs w:val="21"/>
              </w:rPr>
              <w:t>2</w:t>
            </w:r>
          </w:p>
        </w:tc>
        <w:tc>
          <w:tcPr>
            <w:tcW w:w="885" w:type="dxa"/>
            <w:gridSpan w:val="2"/>
            <w:noWrap/>
            <w:vAlign w:val="center"/>
          </w:tcPr>
          <w:p>
            <w:pPr>
              <w:jc w:val="center"/>
              <w:rPr>
                <w:rFonts w:eastAsiaTheme="majorEastAsia"/>
                <w:szCs w:val="21"/>
              </w:rPr>
            </w:pPr>
            <w:r>
              <w:rPr>
                <w:rFonts w:eastAsiaTheme="majorEastAsia"/>
                <w:szCs w:val="21"/>
              </w:rPr>
              <w:t>公法院</w:t>
            </w:r>
          </w:p>
        </w:tc>
        <w:tc>
          <w:tcPr>
            <w:tcW w:w="934" w:type="dxa"/>
            <w:gridSpan w:val="2"/>
            <w:vAlign w:val="center"/>
          </w:tcPr>
          <w:p>
            <w:pPr>
              <w:jc w:val="center"/>
              <w:rPr>
                <w:rFonts w:eastAsiaTheme="majorEastAsia"/>
                <w:szCs w:val="21"/>
              </w:rPr>
            </w:pPr>
            <w:r>
              <w:rPr>
                <w:rFonts w:eastAsiaTheme="majorEastAsia"/>
                <w:szCs w:val="21"/>
              </w:rPr>
              <w:t>混合式</w:t>
            </w:r>
          </w:p>
          <w:p>
            <w:pPr>
              <w:jc w:val="center"/>
              <w:rPr>
                <w:rFonts w:eastAsiaTheme="majorEastAsia"/>
                <w:szCs w:val="21"/>
              </w:rPr>
            </w:pPr>
            <w:r>
              <w:rPr>
                <w:rFonts w:eastAsiaTheme="majorEastAsia"/>
                <w:szCs w:val="21"/>
              </w:rPr>
              <w:t>教学</w:t>
            </w:r>
          </w:p>
        </w:tc>
        <w:tc>
          <w:tcPr>
            <w:tcW w:w="2286" w:type="dxa"/>
            <w:gridSpan w:val="3"/>
            <w:vAlign w:val="center"/>
          </w:tcPr>
          <w:p>
            <w:pPr>
              <w:jc w:val="center"/>
              <w:rPr>
                <w:rFonts w:eastAsiaTheme="majorEastAsia"/>
                <w:szCs w:val="21"/>
              </w:rPr>
            </w:pPr>
            <w:r>
              <w:rPr>
                <w:rFonts w:eastAsiaTheme="majorEastAsia"/>
                <w:szCs w:val="21"/>
              </w:rPr>
              <w:t>行政管理方向必选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65" w:type="dxa"/>
            <w:gridSpan w:val="3"/>
            <w:vMerge w:val="continue"/>
            <w:vAlign w:val="center"/>
          </w:tcPr>
          <w:p>
            <w:pPr>
              <w:widowControl/>
              <w:jc w:val="left"/>
              <w:rPr>
                <w:rFonts w:eastAsiaTheme="majorEastAsia"/>
                <w:kern w:val="0"/>
                <w:szCs w:val="21"/>
              </w:rPr>
            </w:pPr>
          </w:p>
        </w:tc>
        <w:tc>
          <w:tcPr>
            <w:tcW w:w="1204" w:type="dxa"/>
            <w:gridSpan w:val="3"/>
            <w:noWrap/>
            <w:vAlign w:val="center"/>
          </w:tcPr>
          <w:p>
            <w:pPr>
              <w:jc w:val="center"/>
              <w:rPr>
                <w:rFonts w:eastAsiaTheme="majorEastAsia"/>
                <w:kern w:val="0"/>
                <w:szCs w:val="21"/>
              </w:rPr>
            </w:pPr>
            <w:r>
              <w:rPr>
                <w:rFonts w:eastAsiaTheme="majorEastAsia"/>
                <w:kern w:val="0"/>
                <w:szCs w:val="21"/>
              </w:rPr>
              <w:t>B1204L206</w:t>
            </w:r>
          </w:p>
        </w:tc>
        <w:tc>
          <w:tcPr>
            <w:tcW w:w="1755" w:type="dxa"/>
            <w:gridSpan w:val="2"/>
            <w:noWrap/>
            <w:vAlign w:val="center"/>
          </w:tcPr>
          <w:p>
            <w:pPr>
              <w:jc w:val="center"/>
              <w:rPr>
                <w:rFonts w:eastAsiaTheme="majorEastAsia"/>
                <w:szCs w:val="21"/>
              </w:rPr>
            </w:pPr>
            <w:r>
              <w:rPr>
                <w:rFonts w:eastAsiaTheme="majorEastAsia"/>
                <w:szCs w:val="21"/>
              </w:rPr>
              <w:t>人力资源开发与社会保障</w:t>
            </w:r>
          </w:p>
        </w:tc>
        <w:tc>
          <w:tcPr>
            <w:tcW w:w="570" w:type="dxa"/>
            <w:gridSpan w:val="2"/>
            <w:noWrap/>
            <w:vAlign w:val="center"/>
          </w:tcPr>
          <w:p>
            <w:pPr>
              <w:jc w:val="center"/>
              <w:rPr>
                <w:rFonts w:eastAsiaTheme="majorEastAsia"/>
                <w:szCs w:val="21"/>
              </w:rPr>
            </w:pPr>
            <w:r>
              <w:rPr>
                <w:rFonts w:eastAsiaTheme="majorEastAsia"/>
                <w:szCs w:val="21"/>
              </w:rPr>
              <w:t>1</w:t>
            </w:r>
          </w:p>
        </w:tc>
        <w:tc>
          <w:tcPr>
            <w:tcW w:w="644" w:type="dxa"/>
            <w:noWrap/>
            <w:vAlign w:val="center"/>
          </w:tcPr>
          <w:p>
            <w:pPr>
              <w:jc w:val="center"/>
              <w:rPr>
                <w:rFonts w:eastAsiaTheme="majorEastAsia"/>
                <w:szCs w:val="21"/>
              </w:rPr>
            </w:pPr>
            <w:r>
              <w:rPr>
                <w:rFonts w:eastAsiaTheme="majorEastAsia"/>
                <w:szCs w:val="21"/>
              </w:rPr>
              <w:t>16</w:t>
            </w:r>
          </w:p>
        </w:tc>
        <w:tc>
          <w:tcPr>
            <w:tcW w:w="782" w:type="dxa"/>
            <w:vAlign w:val="center"/>
          </w:tcPr>
          <w:p>
            <w:pPr>
              <w:jc w:val="center"/>
              <w:rPr>
                <w:rFonts w:eastAsiaTheme="majorEastAsia"/>
                <w:szCs w:val="21"/>
              </w:rPr>
            </w:pPr>
            <w:r>
              <w:rPr>
                <w:rFonts w:eastAsiaTheme="majorEastAsia"/>
                <w:szCs w:val="21"/>
              </w:rPr>
              <w:t>2</w:t>
            </w:r>
          </w:p>
        </w:tc>
        <w:tc>
          <w:tcPr>
            <w:tcW w:w="885" w:type="dxa"/>
            <w:gridSpan w:val="2"/>
            <w:noWrap/>
            <w:vAlign w:val="center"/>
          </w:tcPr>
          <w:p>
            <w:pPr>
              <w:jc w:val="center"/>
              <w:rPr>
                <w:rFonts w:eastAsiaTheme="majorEastAsia"/>
                <w:szCs w:val="21"/>
              </w:rPr>
            </w:pPr>
            <w:r>
              <w:rPr>
                <w:rFonts w:eastAsiaTheme="majorEastAsia"/>
                <w:kern w:val="0"/>
                <w:szCs w:val="21"/>
              </w:rPr>
              <w:t>公法院</w:t>
            </w:r>
          </w:p>
        </w:tc>
        <w:tc>
          <w:tcPr>
            <w:tcW w:w="934" w:type="dxa"/>
            <w:gridSpan w:val="2"/>
            <w:vAlign w:val="center"/>
          </w:tcPr>
          <w:p>
            <w:pPr>
              <w:jc w:val="center"/>
              <w:rPr>
                <w:rFonts w:eastAsiaTheme="majorEastAsia"/>
                <w:szCs w:val="21"/>
              </w:rPr>
            </w:pPr>
            <w:r>
              <w:rPr>
                <w:rFonts w:eastAsiaTheme="majorEastAsia"/>
                <w:szCs w:val="21"/>
              </w:rPr>
              <w:t>混合式</w:t>
            </w:r>
          </w:p>
          <w:p>
            <w:pPr>
              <w:jc w:val="center"/>
              <w:rPr>
                <w:rFonts w:eastAsiaTheme="majorEastAsia"/>
                <w:szCs w:val="21"/>
              </w:rPr>
            </w:pPr>
            <w:r>
              <w:rPr>
                <w:rFonts w:eastAsiaTheme="majorEastAsia"/>
                <w:szCs w:val="21"/>
              </w:rPr>
              <w:t>教学</w:t>
            </w:r>
          </w:p>
        </w:tc>
        <w:tc>
          <w:tcPr>
            <w:tcW w:w="2286" w:type="dxa"/>
            <w:gridSpan w:val="3"/>
            <w:vAlign w:val="center"/>
          </w:tcPr>
          <w:p>
            <w:pPr>
              <w:jc w:val="center"/>
              <w:rPr>
                <w:rFonts w:eastAsiaTheme="majorEastAsia"/>
                <w:kern w:val="0"/>
                <w:szCs w:val="21"/>
              </w:rPr>
            </w:pPr>
            <w:r>
              <w:rPr>
                <w:rFonts w:eastAsiaTheme="majorEastAsia"/>
                <w:kern w:val="0"/>
                <w:szCs w:val="21"/>
              </w:rPr>
              <w:t>社会保障方向必选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65" w:type="dxa"/>
            <w:gridSpan w:val="3"/>
            <w:vMerge w:val="continue"/>
            <w:vAlign w:val="center"/>
          </w:tcPr>
          <w:p>
            <w:pPr>
              <w:widowControl/>
              <w:jc w:val="left"/>
              <w:rPr>
                <w:rFonts w:eastAsiaTheme="majorEastAsia"/>
                <w:kern w:val="0"/>
                <w:szCs w:val="21"/>
              </w:rPr>
            </w:pPr>
          </w:p>
        </w:tc>
        <w:tc>
          <w:tcPr>
            <w:tcW w:w="1204" w:type="dxa"/>
            <w:gridSpan w:val="3"/>
            <w:noWrap/>
            <w:vAlign w:val="center"/>
          </w:tcPr>
          <w:p>
            <w:pPr>
              <w:jc w:val="center"/>
              <w:rPr>
                <w:rFonts w:eastAsiaTheme="majorEastAsia"/>
                <w:color w:val="FF0000"/>
                <w:kern w:val="0"/>
                <w:szCs w:val="21"/>
              </w:rPr>
            </w:pPr>
            <w:r>
              <w:rPr>
                <w:rFonts w:eastAsiaTheme="majorEastAsia"/>
                <w:color w:val="000000"/>
                <w:kern w:val="0"/>
                <w:szCs w:val="21"/>
              </w:rPr>
              <w:t>B1204L208</w:t>
            </w:r>
          </w:p>
        </w:tc>
        <w:tc>
          <w:tcPr>
            <w:tcW w:w="1755" w:type="dxa"/>
            <w:gridSpan w:val="2"/>
            <w:noWrap/>
            <w:vAlign w:val="center"/>
          </w:tcPr>
          <w:p>
            <w:pPr>
              <w:jc w:val="center"/>
              <w:rPr>
                <w:rFonts w:eastAsiaTheme="majorEastAsia"/>
                <w:szCs w:val="21"/>
              </w:rPr>
            </w:pPr>
            <w:r>
              <w:rPr>
                <w:rFonts w:eastAsiaTheme="majorEastAsia"/>
                <w:szCs w:val="21"/>
              </w:rPr>
              <w:t>土地经济与政策法规研究前沿</w:t>
            </w:r>
          </w:p>
        </w:tc>
        <w:tc>
          <w:tcPr>
            <w:tcW w:w="570" w:type="dxa"/>
            <w:gridSpan w:val="2"/>
            <w:noWrap/>
            <w:vAlign w:val="center"/>
          </w:tcPr>
          <w:p>
            <w:pPr>
              <w:jc w:val="center"/>
              <w:rPr>
                <w:rFonts w:eastAsiaTheme="majorEastAsia"/>
                <w:szCs w:val="21"/>
              </w:rPr>
            </w:pPr>
            <w:r>
              <w:rPr>
                <w:rFonts w:eastAsiaTheme="majorEastAsia"/>
                <w:szCs w:val="21"/>
              </w:rPr>
              <w:t>1</w:t>
            </w:r>
          </w:p>
        </w:tc>
        <w:tc>
          <w:tcPr>
            <w:tcW w:w="644" w:type="dxa"/>
            <w:noWrap/>
            <w:vAlign w:val="center"/>
          </w:tcPr>
          <w:p>
            <w:pPr>
              <w:jc w:val="center"/>
              <w:rPr>
                <w:rFonts w:eastAsiaTheme="majorEastAsia"/>
                <w:szCs w:val="21"/>
              </w:rPr>
            </w:pPr>
            <w:r>
              <w:rPr>
                <w:rFonts w:eastAsiaTheme="majorEastAsia"/>
                <w:szCs w:val="21"/>
              </w:rPr>
              <w:t>16</w:t>
            </w:r>
          </w:p>
        </w:tc>
        <w:tc>
          <w:tcPr>
            <w:tcW w:w="782" w:type="dxa"/>
            <w:vAlign w:val="center"/>
          </w:tcPr>
          <w:p>
            <w:pPr>
              <w:jc w:val="center"/>
              <w:rPr>
                <w:rFonts w:eastAsiaTheme="majorEastAsia"/>
                <w:szCs w:val="21"/>
              </w:rPr>
            </w:pPr>
            <w:r>
              <w:rPr>
                <w:rFonts w:eastAsiaTheme="majorEastAsia"/>
                <w:szCs w:val="21"/>
              </w:rPr>
              <w:t>2</w:t>
            </w:r>
          </w:p>
        </w:tc>
        <w:tc>
          <w:tcPr>
            <w:tcW w:w="885" w:type="dxa"/>
            <w:gridSpan w:val="2"/>
            <w:noWrap/>
            <w:vAlign w:val="center"/>
          </w:tcPr>
          <w:p>
            <w:pPr>
              <w:jc w:val="center"/>
              <w:rPr>
                <w:rFonts w:eastAsiaTheme="majorEastAsia"/>
                <w:kern w:val="0"/>
                <w:szCs w:val="21"/>
              </w:rPr>
            </w:pPr>
            <w:r>
              <w:rPr>
                <w:rFonts w:eastAsiaTheme="majorEastAsia"/>
                <w:szCs w:val="21"/>
              </w:rPr>
              <w:t>公法院</w:t>
            </w:r>
          </w:p>
        </w:tc>
        <w:tc>
          <w:tcPr>
            <w:tcW w:w="934" w:type="dxa"/>
            <w:gridSpan w:val="2"/>
            <w:vAlign w:val="center"/>
          </w:tcPr>
          <w:p>
            <w:pPr>
              <w:jc w:val="center"/>
              <w:rPr>
                <w:rFonts w:eastAsiaTheme="majorEastAsia"/>
                <w:szCs w:val="21"/>
              </w:rPr>
            </w:pPr>
            <w:r>
              <w:rPr>
                <w:rFonts w:eastAsiaTheme="majorEastAsia"/>
                <w:szCs w:val="21"/>
              </w:rPr>
              <w:t>混合式</w:t>
            </w:r>
          </w:p>
          <w:p>
            <w:pPr>
              <w:jc w:val="center"/>
              <w:rPr>
                <w:rFonts w:eastAsiaTheme="majorEastAsia"/>
                <w:szCs w:val="21"/>
              </w:rPr>
            </w:pPr>
            <w:r>
              <w:rPr>
                <w:rFonts w:eastAsiaTheme="majorEastAsia"/>
                <w:szCs w:val="21"/>
              </w:rPr>
              <w:t>教学</w:t>
            </w:r>
          </w:p>
        </w:tc>
        <w:tc>
          <w:tcPr>
            <w:tcW w:w="2286" w:type="dxa"/>
            <w:gridSpan w:val="3"/>
            <w:vAlign w:val="center"/>
          </w:tcPr>
          <w:p>
            <w:pPr>
              <w:jc w:val="center"/>
              <w:rPr>
                <w:rFonts w:eastAsiaTheme="majorEastAsia"/>
                <w:kern w:val="0"/>
                <w:szCs w:val="21"/>
              </w:rPr>
            </w:pPr>
            <w:r>
              <w:rPr>
                <w:rFonts w:eastAsiaTheme="majorEastAsia"/>
                <w:szCs w:val="21"/>
              </w:rPr>
              <w:t>土地资源管理方向（土地经济与政策法规）必选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65" w:type="dxa"/>
            <w:gridSpan w:val="3"/>
            <w:vMerge w:val="continue"/>
            <w:vAlign w:val="center"/>
          </w:tcPr>
          <w:p>
            <w:pPr>
              <w:widowControl/>
              <w:jc w:val="left"/>
              <w:rPr>
                <w:rFonts w:eastAsiaTheme="majorEastAsia"/>
                <w:kern w:val="0"/>
                <w:szCs w:val="21"/>
              </w:rPr>
            </w:pPr>
          </w:p>
        </w:tc>
        <w:tc>
          <w:tcPr>
            <w:tcW w:w="1204" w:type="dxa"/>
            <w:gridSpan w:val="3"/>
            <w:noWrap/>
            <w:vAlign w:val="center"/>
          </w:tcPr>
          <w:p>
            <w:pPr>
              <w:jc w:val="center"/>
              <w:rPr>
                <w:rFonts w:eastAsiaTheme="majorEastAsia"/>
                <w:kern w:val="0"/>
                <w:szCs w:val="21"/>
              </w:rPr>
            </w:pPr>
            <w:r>
              <w:rPr>
                <w:rFonts w:eastAsiaTheme="majorEastAsia"/>
                <w:kern w:val="0"/>
                <w:szCs w:val="21"/>
              </w:rPr>
              <w:t>B1204L207</w:t>
            </w:r>
          </w:p>
        </w:tc>
        <w:tc>
          <w:tcPr>
            <w:tcW w:w="1755" w:type="dxa"/>
            <w:gridSpan w:val="2"/>
            <w:noWrap/>
            <w:vAlign w:val="center"/>
          </w:tcPr>
          <w:p>
            <w:pPr>
              <w:jc w:val="center"/>
              <w:rPr>
                <w:rFonts w:eastAsiaTheme="majorEastAsia"/>
                <w:szCs w:val="21"/>
              </w:rPr>
            </w:pPr>
            <w:r>
              <w:rPr>
                <w:rFonts w:eastAsiaTheme="majorEastAsia"/>
                <w:szCs w:val="21"/>
              </w:rPr>
              <w:t>危机管理专题与案例分析</w:t>
            </w:r>
          </w:p>
        </w:tc>
        <w:tc>
          <w:tcPr>
            <w:tcW w:w="570" w:type="dxa"/>
            <w:gridSpan w:val="2"/>
            <w:noWrap/>
            <w:vAlign w:val="center"/>
          </w:tcPr>
          <w:p>
            <w:pPr>
              <w:jc w:val="center"/>
              <w:rPr>
                <w:rFonts w:eastAsiaTheme="majorEastAsia"/>
                <w:szCs w:val="21"/>
              </w:rPr>
            </w:pPr>
            <w:r>
              <w:rPr>
                <w:rFonts w:eastAsiaTheme="majorEastAsia"/>
                <w:szCs w:val="21"/>
              </w:rPr>
              <w:t>1</w:t>
            </w:r>
          </w:p>
        </w:tc>
        <w:tc>
          <w:tcPr>
            <w:tcW w:w="644" w:type="dxa"/>
            <w:noWrap/>
            <w:vAlign w:val="center"/>
          </w:tcPr>
          <w:p>
            <w:pPr>
              <w:jc w:val="center"/>
              <w:rPr>
                <w:rFonts w:eastAsiaTheme="majorEastAsia"/>
                <w:szCs w:val="21"/>
              </w:rPr>
            </w:pPr>
            <w:r>
              <w:rPr>
                <w:rFonts w:eastAsiaTheme="majorEastAsia"/>
                <w:szCs w:val="21"/>
              </w:rPr>
              <w:t>16</w:t>
            </w:r>
          </w:p>
        </w:tc>
        <w:tc>
          <w:tcPr>
            <w:tcW w:w="782" w:type="dxa"/>
            <w:vAlign w:val="center"/>
          </w:tcPr>
          <w:p>
            <w:pPr>
              <w:jc w:val="center"/>
              <w:rPr>
                <w:rFonts w:eastAsiaTheme="majorEastAsia"/>
                <w:szCs w:val="21"/>
              </w:rPr>
            </w:pPr>
            <w:r>
              <w:rPr>
                <w:rFonts w:eastAsiaTheme="majorEastAsia"/>
                <w:szCs w:val="21"/>
              </w:rPr>
              <w:t>2</w:t>
            </w:r>
          </w:p>
        </w:tc>
        <w:tc>
          <w:tcPr>
            <w:tcW w:w="885" w:type="dxa"/>
            <w:gridSpan w:val="2"/>
            <w:noWrap/>
            <w:vAlign w:val="center"/>
          </w:tcPr>
          <w:p>
            <w:pPr>
              <w:jc w:val="center"/>
              <w:rPr>
                <w:rFonts w:eastAsiaTheme="majorEastAsia"/>
                <w:szCs w:val="21"/>
              </w:rPr>
            </w:pPr>
            <w:r>
              <w:rPr>
                <w:rFonts w:eastAsiaTheme="majorEastAsia"/>
                <w:kern w:val="0"/>
                <w:szCs w:val="21"/>
              </w:rPr>
              <w:t>公法院</w:t>
            </w:r>
          </w:p>
        </w:tc>
        <w:tc>
          <w:tcPr>
            <w:tcW w:w="934" w:type="dxa"/>
            <w:gridSpan w:val="2"/>
            <w:vAlign w:val="center"/>
          </w:tcPr>
          <w:p>
            <w:pPr>
              <w:jc w:val="center"/>
              <w:rPr>
                <w:rFonts w:eastAsiaTheme="majorEastAsia"/>
                <w:kern w:val="0"/>
                <w:szCs w:val="21"/>
              </w:rPr>
            </w:pPr>
            <w:r>
              <w:rPr>
                <w:rFonts w:eastAsiaTheme="majorEastAsia"/>
                <w:kern w:val="0"/>
                <w:szCs w:val="21"/>
              </w:rPr>
              <w:t>案例</w:t>
            </w:r>
          </w:p>
          <w:p>
            <w:pPr>
              <w:jc w:val="center"/>
              <w:rPr>
                <w:rFonts w:eastAsiaTheme="majorEastAsia"/>
                <w:kern w:val="0"/>
                <w:szCs w:val="21"/>
              </w:rPr>
            </w:pPr>
            <w:r>
              <w:rPr>
                <w:rFonts w:eastAsiaTheme="majorEastAsia"/>
                <w:kern w:val="0"/>
                <w:szCs w:val="21"/>
              </w:rPr>
              <w:t>教学</w:t>
            </w:r>
          </w:p>
        </w:tc>
        <w:tc>
          <w:tcPr>
            <w:tcW w:w="2286" w:type="dxa"/>
            <w:gridSpan w:val="3"/>
            <w:vAlign w:val="center"/>
          </w:tcPr>
          <w:p>
            <w:pPr>
              <w:jc w:val="center"/>
              <w:rPr>
                <w:rFonts w:eastAsiaTheme="majorEastAsia"/>
                <w:kern w:val="0"/>
                <w:szCs w:val="21"/>
              </w:rPr>
            </w:pPr>
            <w:r>
              <w:rPr>
                <w:rFonts w:eastAsiaTheme="majorEastAsia"/>
                <w:kern w:val="0"/>
                <w:szCs w:val="21"/>
              </w:rPr>
              <w:t>应急管理方向必选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65" w:type="dxa"/>
            <w:gridSpan w:val="3"/>
            <w:noWrap/>
            <w:vAlign w:val="center"/>
          </w:tcPr>
          <w:p>
            <w:pPr>
              <w:jc w:val="center"/>
              <w:rPr>
                <w:rFonts w:eastAsiaTheme="majorEastAsia"/>
                <w:b/>
                <w:bCs/>
                <w:kern w:val="0"/>
                <w:szCs w:val="21"/>
              </w:rPr>
            </w:pPr>
            <w:r>
              <w:rPr>
                <w:rFonts w:eastAsiaTheme="majorEastAsia"/>
                <w:b/>
                <w:bCs/>
                <w:kern w:val="0"/>
                <w:szCs w:val="21"/>
              </w:rPr>
              <w:t>公共</w:t>
            </w:r>
          </w:p>
          <w:p>
            <w:pPr>
              <w:jc w:val="center"/>
              <w:rPr>
                <w:rFonts w:eastAsiaTheme="majorEastAsia"/>
                <w:b/>
                <w:bCs/>
                <w:kern w:val="0"/>
                <w:szCs w:val="21"/>
              </w:rPr>
            </w:pPr>
            <w:r>
              <w:rPr>
                <w:rFonts w:eastAsiaTheme="majorEastAsia"/>
                <w:b/>
                <w:bCs/>
                <w:kern w:val="0"/>
                <w:szCs w:val="21"/>
              </w:rPr>
              <w:t>选修课</w:t>
            </w:r>
          </w:p>
          <w:p>
            <w:pPr>
              <w:jc w:val="center"/>
              <w:rPr>
                <w:rFonts w:eastAsiaTheme="majorEastAsia"/>
                <w:b/>
                <w:bCs/>
                <w:kern w:val="0"/>
                <w:szCs w:val="21"/>
              </w:rPr>
            </w:pPr>
            <w:r>
              <w:rPr>
                <w:rFonts w:eastAsiaTheme="majorEastAsia"/>
                <w:kern w:val="0"/>
                <w:szCs w:val="21"/>
              </w:rPr>
              <w:t>（至少1门）</w:t>
            </w:r>
          </w:p>
        </w:tc>
        <w:tc>
          <w:tcPr>
            <w:tcW w:w="9060" w:type="dxa"/>
            <w:gridSpan w:val="16"/>
            <w:noWrap/>
            <w:vAlign w:val="center"/>
          </w:tcPr>
          <w:p>
            <w:pPr>
              <w:rPr>
                <w:rFonts w:eastAsiaTheme="majorEastAsia"/>
                <w:kern w:val="0"/>
                <w:szCs w:val="21"/>
              </w:rPr>
            </w:pPr>
            <w:r>
              <w:rPr>
                <w:rFonts w:eastAsiaTheme="majorEastAsia"/>
                <w:kern w:val="0"/>
                <w:szCs w:val="21"/>
              </w:rPr>
              <w:t>从学校统一开设的课程目录中选修，具体课程见《湖南农业大学研究生公共选修课一览表》。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9825" w:type="dxa"/>
            <w:gridSpan w:val="19"/>
            <w:noWrap/>
            <w:vAlign w:val="center"/>
          </w:tcPr>
          <w:p>
            <w:pPr>
              <w:jc w:val="center"/>
              <w:rPr>
                <w:rFonts w:eastAsiaTheme="majorEastAsia"/>
                <w:kern w:val="0"/>
                <w:szCs w:val="21"/>
              </w:rPr>
            </w:pPr>
            <w:r>
              <w:rPr>
                <w:rFonts w:eastAsiaTheme="majorEastAsia"/>
                <w:kern w:val="0"/>
                <w:szCs w:val="21"/>
              </w:rPr>
              <w:t>在导师的指导下，除修完本学科要求的课程外，研究生还可选修其他学科的课程。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665" w:type="dxa"/>
            <w:gridSpan w:val="2"/>
            <w:vMerge w:val="restart"/>
            <w:noWrap/>
            <w:vAlign w:val="center"/>
          </w:tcPr>
          <w:p>
            <w:pPr>
              <w:jc w:val="center"/>
              <w:rPr>
                <w:rFonts w:eastAsiaTheme="majorEastAsia"/>
                <w:b/>
                <w:bCs/>
                <w:kern w:val="0"/>
                <w:szCs w:val="21"/>
              </w:rPr>
            </w:pPr>
            <w:r>
              <w:rPr>
                <w:rFonts w:eastAsiaTheme="majorEastAsia"/>
                <w:b/>
                <w:bCs/>
                <w:kern w:val="0"/>
                <w:szCs w:val="21"/>
              </w:rPr>
              <w:t>补修课</w:t>
            </w:r>
          </w:p>
          <w:p>
            <w:pPr>
              <w:jc w:val="center"/>
              <w:rPr>
                <w:rFonts w:eastAsiaTheme="majorEastAsia"/>
                <w:b/>
                <w:bCs/>
                <w:kern w:val="0"/>
                <w:szCs w:val="21"/>
              </w:rPr>
            </w:pPr>
            <w:r>
              <w:rPr>
                <w:rFonts w:eastAsiaTheme="majorEastAsia"/>
                <w:kern w:val="0"/>
                <w:szCs w:val="21"/>
              </w:rPr>
              <w:t>（硕士阶段主干课程，不少于3门）</w:t>
            </w:r>
          </w:p>
        </w:tc>
        <w:tc>
          <w:tcPr>
            <w:tcW w:w="3059" w:type="dxa"/>
            <w:gridSpan w:val="6"/>
            <w:noWrap/>
            <w:vAlign w:val="center"/>
          </w:tcPr>
          <w:p>
            <w:pPr>
              <w:jc w:val="center"/>
              <w:rPr>
                <w:rFonts w:eastAsiaTheme="majorEastAsia"/>
                <w:kern w:val="0"/>
                <w:szCs w:val="21"/>
              </w:rPr>
            </w:pPr>
            <w:r>
              <w:rPr>
                <w:rFonts w:eastAsiaTheme="majorEastAsia"/>
                <w:kern w:val="0"/>
                <w:szCs w:val="21"/>
              </w:rPr>
              <w:t>公共政策分析</w:t>
            </w:r>
          </w:p>
        </w:tc>
        <w:tc>
          <w:tcPr>
            <w:tcW w:w="6101" w:type="dxa"/>
            <w:gridSpan w:val="11"/>
            <w:vMerge w:val="restart"/>
            <w:vAlign w:val="center"/>
          </w:tcPr>
          <w:p>
            <w:pPr>
              <w:rPr>
                <w:rFonts w:eastAsiaTheme="majorEastAsia"/>
                <w:kern w:val="0"/>
                <w:szCs w:val="21"/>
              </w:rPr>
            </w:pPr>
            <w:r>
              <w:rPr>
                <w:rFonts w:eastAsiaTheme="majorEastAsia"/>
                <w:kern w:val="0"/>
                <w:szCs w:val="21"/>
              </w:rPr>
              <w:t>跨学科或同等学历报考被录取的博士生必选，须在中期考核之前完成，不计总学分。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665" w:type="dxa"/>
            <w:gridSpan w:val="2"/>
            <w:vMerge w:val="continue"/>
            <w:vAlign w:val="center"/>
          </w:tcPr>
          <w:p>
            <w:pPr>
              <w:widowControl/>
              <w:jc w:val="left"/>
              <w:rPr>
                <w:rFonts w:eastAsiaTheme="majorEastAsia"/>
                <w:b/>
                <w:bCs/>
                <w:kern w:val="0"/>
                <w:szCs w:val="21"/>
              </w:rPr>
            </w:pPr>
          </w:p>
        </w:tc>
        <w:tc>
          <w:tcPr>
            <w:tcW w:w="3059" w:type="dxa"/>
            <w:gridSpan w:val="6"/>
            <w:noWrap/>
            <w:vAlign w:val="center"/>
          </w:tcPr>
          <w:p>
            <w:pPr>
              <w:jc w:val="center"/>
              <w:rPr>
                <w:rFonts w:eastAsiaTheme="majorEastAsia"/>
                <w:kern w:val="0"/>
                <w:szCs w:val="21"/>
              </w:rPr>
            </w:pPr>
            <w:r>
              <w:rPr>
                <w:rFonts w:eastAsiaTheme="majorEastAsia"/>
                <w:kern w:val="0"/>
                <w:szCs w:val="21"/>
              </w:rPr>
              <w:t>公共管理研究方法基础</w:t>
            </w:r>
          </w:p>
        </w:tc>
        <w:tc>
          <w:tcPr>
            <w:tcW w:w="6101" w:type="dxa"/>
            <w:gridSpan w:val="11"/>
            <w:vMerge w:val="continue"/>
            <w:vAlign w:val="center"/>
          </w:tcPr>
          <w:p>
            <w:pPr>
              <w:widowControl/>
              <w:jc w:val="left"/>
              <w:rPr>
                <w:rFonts w:eastAsiaTheme="maj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665" w:type="dxa"/>
            <w:gridSpan w:val="2"/>
            <w:vMerge w:val="continue"/>
            <w:vAlign w:val="center"/>
          </w:tcPr>
          <w:p>
            <w:pPr>
              <w:widowControl/>
              <w:jc w:val="left"/>
              <w:rPr>
                <w:rFonts w:eastAsiaTheme="majorEastAsia"/>
                <w:b/>
                <w:bCs/>
                <w:kern w:val="0"/>
                <w:szCs w:val="21"/>
              </w:rPr>
            </w:pPr>
          </w:p>
        </w:tc>
        <w:tc>
          <w:tcPr>
            <w:tcW w:w="3059" w:type="dxa"/>
            <w:gridSpan w:val="6"/>
            <w:noWrap/>
            <w:vAlign w:val="center"/>
          </w:tcPr>
          <w:p>
            <w:pPr>
              <w:jc w:val="center"/>
              <w:rPr>
                <w:rFonts w:eastAsiaTheme="majorEastAsia"/>
                <w:kern w:val="0"/>
                <w:szCs w:val="21"/>
              </w:rPr>
            </w:pPr>
            <w:r>
              <w:rPr>
                <w:rFonts w:eastAsiaTheme="majorEastAsia"/>
                <w:kern w:val="0"/>
                <w:szCs w:val="21"/>
              </w:rPr>
              <w:t>公共管理学</w:t>
            </w:r>
          </w:p>
        </w:tc>
        <w:tc>
          <w:tcPr>
            <w:tcW w:w="6101" w:type="dxa"/>
            <w:gridSpan w:val="11"/>
            <w:vMerge w:val="continue"/>
            <w:vAlign w:val="center"/>
          </w:tcPr>
          <w:p>
            <w:pPr>
              <w:widowControl/>
              <w:jc w:val="left"/>
              <w:rPr>
                <w:rFonts w:eastAsiaTheme="maj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571" w:type="dxa"/>
            <w:gridSpan w:val="5"/>
            <w:noWrap/>
            <w:vAlign w:val="center"/>
          </w:tcPr>
          <w:p>
            <w:pPr>
              <w:jc w:val="center"/>
              <w:rPr>
                <w:rFonts w:eastAsiaTheme="majorEastAsia"/>
                <w:b/>
                <w:bCs/>
                <w:kern w:val="0"/>
                <w:szCs w:val="21"/>
              </w:rPr>
            </w:pPr>
            <w:r>
              <w:rPr>
                <w:rFonts w:eastAsiaTheme="majorEastAsia"/>
                <w:b/>
                <w:bCs/>
                <w:kern w:val="0"/>
                <w:szCs w:val="21"/>
              </w:rPr>
              <w:t>培养环节</w:t>
            </w:r>
          </w:p>
        </w:tc>
        <w:tc>
          <w:tcPr>
            <w:tcW w:w="5618" w:type="dxa"/>
            <w:gridSpan w:val="10"/>
            <w:noWrap/>
            <w:vAlign w:val="center"/>
          </w:tcPr>
          <w:p>
            <w:pPr>
              <w:jc w:val="center"/>
              <w:rPr>
                <w:rFonts w:eastAsiaTheme="majorEastAsia"/>
                <w:b/>
                <w:bCs/>
                <w:kern w:val="0"/>
                <w:szCs w:val="21"/>
              </w:rPr>
            </w:pPr>
            <w:r>
              <w:rPr>
                <w:rFonts w:eastAsiaTheme="majorEastAsia"/>
                <w:b/>
                <w:bCs/>
                <w:kern w:val="0"/>
                <w:szCs w:val="21"/>
              </w:rPr>
              <w:t>培养环节有关要求</w:t>
            </w:r>
          </w:p>
        </w:tc>
        <w:tc>
          <w:tcPr>
            <w:tcW w:w="1050" w:type="dxa"/>
            <w:gridSpan w:val="3"/>
            <w:vAlign w:val="center"/>
          </w:tcPr>
          <w:p>
            <w:pPr>
              <w:jc w:val="center"/>
              <w:rPr>
                <w:rFonts w:eastAsiaTheme="majorEastAsia"/>
                <w:b/>
                <w:bCs/>
                <w:kern w:val="0"/>
                <w:szCs w:val="21"/>
              </w:rPr>
            </w:pPr>
            <w:r>
              <w:rPr>
                <w:rFonts w:eastAsiaTheme="majorEastAsia"/>
                <w:b/>
                <w:bCs/>
                <w:kern w:val="0"/>
                <w:szCs w:val="21"/>
              </w:rPr>
              <w:t>学分</w:t>
            </w:r>
          </w:p>
        </w:tc>
        <w:tc>
          <w:tcPr>
            <w:tcW w:w="1586" w:type="dxa"/>
            <w:vAlign w:val="center"/>
          </w:tcPr>
          <w:p>
            <w:pPr>
              <w:jc w:val="center"/>
              <w:rPr>
                <w:rFonts w:eastAsiaTheme="majorEastAsia"/>
                <w:b/>
                <w:bCs/>
                <w:kern w:val="0"/>
                <w:szCs w:val="21"/>
              </w:rPr>
            </w:pPr>
            <w:r>
              <w:rPr>
                <w:rFonts w:eastAsiaTheme="majorEastAsia"/>
                <w:b/>
                <w:bCs/>
                <w:kern w:val="0"/>
                <w:szCs w:val="21"/>
              </w:rPr>
              <w:t>考核时间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571" w:type="dxa"/>
            <w:gridSpan w:val="5"/>
            <w:vMerge w:val="restart"/>
            <w:noWrap/>
            <w:vAlign w:val="center"/>
          </w:tcPr>
          <w:p>
            <w:pPr>
              <w:rPr>
                <w:rFonts w:eastAsiaTheme="majorEastAsia"/>
                <w:kern w:val="0"/>
                <w:szCs w:val="21"/>
              </w:rPr>
            </w:pPr>
            <w:r>
              <w:rPr>
                <w:rFonts w:eastAsiaTheme="majorEastAsia"/>
                <w:kern w:val="0"/>
                <w:szCs w:val="21"/>
              </w:rPr>
              <w:t>1. 制定个人培养计划</w:t>
            </w:r>
          </w:p>
        </w:tc>
        <w:tc>
          <w:tcPr>
            <w:tcW w:w="552" w:type="dxa"/>
            <w:gridSpan w:val="2"/>
            <w:noWrap/>
            <w:vAlign w:val="center"/>
          </w:tcPr>
          <w:p>
            <w:pPr>
              <w:jc w:val="center"/>
              <w:rPr>
                <w:rFonts w:eastAsiaTheme="majorEastAsia"/>
                <w:kern w:val="0"/>
                <w:szCs w:val="21"/>
              </w:rPr>
            </w:pPr>
            <w:r>
              <w:rPr>
                <w:rFonts w:eastAsiaTheme="majorEastAsia"/>
                <w:kern w:val="0"/>
                <w:szCs w:val="21"/>
              </w:rPr>
              <w:t>课程计划</w:t>
            </w:r>
          </w:p>
        </w:tc>
        <w:tc>
          <w:tcPr>
            <w:tcW w:w="5066" w:type="dxa"/>
            <w:gridSpan w:val="8"/>
            <w:vAlign w:val="center"/>
          </w:tcPr>
          <w:p>
            <w:pPr>
              <w:ind w:firstLine="420" w:firstLineChars="200"/>
              <w:rPr>
                <w:rFonts w:eastAsiaTheme="majorEastAsia"/>
                <w:kern w:val="0"/>
                <w:szCs w:val="21"/>
              </w:rPr>
            </w:pPr>
            <w:r>
              <w:rPr>
                <w:rFonts w:eastAsiaTheme="majorEastAsia"/>
                <w:kern w:val="0"/>
                <w:szCs w:val="21"/>
              </w:rPr>
              <w:t>至少完成18学分，其中公共必修课4学分，专业必修7学分，专业选修6学分，公共选修1学分</w:t>
            </w:r>
          </w:p>
        </w:tc>
        <w:tc>
          <w:tcPr>
            <w:tcW w:w="1050" w:type="dxa"/>
            <w:gridSpan w:val="3"/>
            <w:vAlign w:val="center"/>
          </w:tcPr>
          <w:p>
            <w:pPr>
              <w:jc w:val="center"/>
              <w:rPr>
                <w:rFonts w:eastAsiaTheme="majorEastAsia"/>
                <w:kern w:val="0"/>
                <w:szCs w:val="21"/>
              </w:rPr>
            </w:pPr>
            <w:r>
              <w:rPr>
                <w:rFonts w:eastAsiaTheme="majorEastAsia"/>
                <w:kern w:val="0"/>
                <w:szCs w:val="21"/>
              </w:rPr>
              <w:t>0</w:t>
            </w:r>
          </w:p>
        </w:tc>
        <w:tc>
          <w:tcPr>
            <w:tcW w:w="1586" w:type="dxa"/>
            <w:vAlign w:val="center"/>
          </w:tcPr>
          <w:p>
            <w:pPr>
              <w:jc w:val="center"/>
              <w:rPr>
                <w:rFonts w:eastAsiaTheme="majorEastAsia"/>
                <w:kern w:val="0"/>
                <w:szCs w:val="21"/>
              </w:rPr>
            </w:pPr>
            <w:r>
              <w:rPr>
                <w:rFonts w:eastAsiaTheme="majorEastAsia"/>
                <w:kern w:val="0"/>
                <w:szCs w:val="21"/>
              </w:rPr>
              <w:t>入学后1个月内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571" w:type="dxa"/>
            <w:gridSpan w:val="5"/>
            <w:vMerge w:val="continue"/>
            <w:vAlign w:val="center"/>
          </w:tcPr>
          <w:p>
            <w:pPr>
              <w:widowControl/>
              <w:jc w:val="left"/>
              <w:rPr>
                <w:rFonts w:eastAsiaTheme="majorEastAsia"/>
                <w:kern w:val="0"/>
                <w:szCs w:val="21"/>
              </w:rPr>
            </w:pPr>
          </w:p>
        </w:tc>
        <w:tc>
          <w:tcPr>
            <w:tcW w:w="552" w:type="dxa"/>
            <w:gridSpan w:val="2"/>
            <w:noWrap/>
            <w:vAlign w:val="center"/>
          </w:tcPr>
          <w:p>
            <w:pPr>
              <w:jc w:val="center"/>
              <w:rPr>
                <w:rFonts w:eastAsiaTheme="majorEastAsia"/>
                <w:kern w:val="0"/>
                <w:szCs w:val="21"/>
              </w:rPr>
            </w:pPr>
            <w:r>
              <w:rPr>
                <w:rFonts w:eastAsiaTheme="majorEastAsia"/>
                <w:kern w:val="0"/>
                <w:szCs w:val="21"/>
              </w:rPr>
              <w:t>论文计划</w:t>
            </w:r>
          </w:p>
        </w:tc>
        <w:tc>
          <w:tcPr>
            <w:tcW w:w="5066" w:type="dxa"/>
            <w:gridSpan w:val="8"/>
            <w:vAlign w:val="center"/>
          </w:tcPr>
          <w:p>
            <w:pPr>
              <w:ind w:firstLine="420" w:firstLineChars="200"/>
              <w:rPr>
                <w:rFonts w:eastAsiaTheme="majorEastAsia"/>
                <w:kern w:val="0"/>
                <w:szCs w:val="21"/>
              </w:rPr>
            </w:pPr>
            <w:r>
              <w:rPr>
                <w:rFonts w:eastAsiaTheme="majorEastAsia"/>
                <w:kern w:val="0"/>
                <w:szCs w:val="21"/>
              </w:rPr>
              <w:t>括论文选题和开题报告的安排、论文工作各阶段的主要内容、完成期限等，一般在第二学期内制定并提交。</w:t>
            </w:r>
          </w:p>
        </w:tc>
        <w:tc>
          <w:tcPr>
            <w:tcW w:w="1050" w:type="dxa"/>
            <w:gridSpan w:val="3"/>
            <w:vAlign w:val="center"/>
          </w:tcPr>
          <w:p>
            <w:pPr>
              <w:jc w:val="center"/>
              <w:rPr>
                <w:rFonts w:eastAsiaTheme="majorEastAsia"/>
                <w:kern w:val="0"/>
                <w:szCs w:val="21"/>
              </w:rPr>
            </w:pPr>
            <w:r>
              <w:rPr>
                <w:rFonts w:eastAsiaTheme="majorEastAsia"/>
                <w:kern w:val="0"/>
                <w:szCs w:val="21"/>
              </w:rPr>
              <w:t>0</w:t>
            </w:r>
          </w:p>
        </w:tc>
        <w:tc>
          <w:tcPr>
            <w:tcW w:w="1586" w:type="dxa"/>
            <w:vAlign w:val="center"/>
          </w:tcPr>
          <w:p>
            <w:pPr>
              <w:jc w:val="center"/>
              <w:rPr>
                <w:rFonts w:eastAsiaTheme="majorEastAsia"/>
                <w:kern w:val="0"/>
                <w:szCs w:val="21"/>
              </w:rPr>
            </w:pPr>
            <w:r>
              <w:rPr>
                <w:rFonts w:eastAsiaTheme="majorEastAsia"/>
                <w:kern w:val="0"/>
                <w:szCs w:val="21"/>
              </w:rPr>
              <w:t>第2学期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571" w:type="dxa"/>
            <w:gridSpan w:val="5"/>
            <w:noWrap/>
            <w:vAlign w:val="center"/>
          </w:tcPr>
          <w:p>
            <w:pPr>
              <w:rPr>
                <w:rFonts w:eastAsiaTheme="majorEastAsia"/>
                <w:kern w:val="0"/>
                <w:szCs w:val="21"/>
              </w:rPr>
            </w:pPr>
            <w:r>
              <w:rPr>
                <w:rFonts w:eastAsiaTheme="majorEastAsia"/>
                <w:kern w:val="0"/>
                <w:szCs w:val="21"/>
              </w:rPr>
              <w:t>2.</w:t>
            </w:r>
            <w:r>
              <w:rPr>
                <w:rFonts w:eastAsiaTheme="majorEastAsia"/>
                <w:szCs w:val="21"/>
              </w:rPr>
              <w:t>文献阅读与综述报告</w:t>
            </w:r>
          </w:p>
        </w:tc>
        <w:tc>
          <w:tcPr>
            <w:tcW w:w="5618" w:type="dxa"/>
            <w:gridSpan w:val="10"/>
            <w:noWrap/>
            <w:vAlign w:val="center"/>
          </w:tcPr>
          <w:p>
            <w:pPr>
              <w:spacing w:line="276" w:lineRule="auto"/>
              <w:ind w:firstLine="420" w:firstLineChars="200"/>
              <w:rPr>
                <w:rFonts w:eastAsiaTheme="majorEastAsia"/>
                <w:kern w:val="0"/>
                <w:szCs w:val="21"/>
              </w:rPr>
            </w:pPr>
            <w:r>
              <w:rPr>
                <w:rFonts w:eastAsiaTheme="majorEastAsia"/>
                <w:kern w:val="0"/>
                <w:szCs w:val="21"/>
              </w:rPr>
              <w:t>阅读国内外相关文献100篇以上，其中外文文献不少于30篇，完成2篇以上文献综述，并在一级学科范围内做学术报告1次。</w:t>
            </w:r>
          </w:p>
        </w:tc>
        <w:tc>
          <w:tcPr>
            <w:tcW w:w="1050" w:type="dxa"/>
            <w:gridSpan w:val="3"/>
            <w:vAlign w:val="center"/>
          </w:tcPr>
          <w:p>
            <w:pPr>
              <w:jc w:val="center"/>
              <w:rPr>
                <w:rFonts w:eastAsiaTheme="majorEastAsia"/>
                <w:kern w:val="0"/>
                <w:szCs w:val="21"/>
              </w:rPr>
            </w:pPr>
            <w:r>
              <w:rPr>
                <w:rFonts w:eastAsiaTheme="majorEastAsia"/>
                <w:kern w:val="0"/>
                <w:szCs w:val="21"/>
              </w:rPr>
              <w:t>1</w:t>
            </w:r>
          </w:p>
        </w:tc>
        <w:tc>
          <w:tcPr>
            <w:tcW w:w="1586" w:type="dxa"/>
            <w:vAlign w:val="center"/>
          </w:tcPr>
          <w:p>
            <w:pPr>
              <w:jc w:val="center"/>
              <w:rPr>
                <w:rFonts w:eastAsiaTheme="majorEastAsia"/>
                <w:kern w:val="0"/>
                <w:szCs w:val="21"/>
              </w:rPr>
            </w:pPr>
            <w:r>
              <w:rPr>
                <w:rFonts w:eastAsiaTheme="majorEastAsia"/>
                <w:kern w:val="0"/>
                <w:szCs w:val="21"/>
              </w:rPr>
              <w:t>第1-2学期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571" w:type="dxa"/>
            <w:gridSpan w:val="5"/>
            <w:noWrap/>
            <w:vAlign w:val="center"/>
          </w:tcPr>
          <w:p>
            <w:pPr>
              <w:rPr>
                <w:rFonts w:eastAsiaTheme="majorEastAsia"/>
                <w:kern w:val="0"/>
                <w:szCs w:val="21"/>
              </w:rPr>
            </w:pPr>
            <w:r>
              <w:rPr>
                <w:rFonts w:eastAsiaTheme="majorEastAsia"/>
                <w:kern w:val="0"/>
                <w:szCs w:val="21"/>
              </w:rPr>
              <w:t>3.学科综合水平考试（博士研究生进入论文研究资格考试，简称“博资考”）</w:t>
            </w:r>
          </w:p>
        </w:tc>
        <w:tc>
          <w:tcPr>
            <w:tcW w:w="5618" w:type="dxa"/>
            <w:gridSpan w:val="10"/>
            <w:noWrap/>
            <w:vAlign w:val="center"/>
          </w:tcPr>
          <w:p>
            <w:pPr>
              <w:spacing w:line="276" w:lineRule="auto"/>
              <w:ind w:firstLine="420" w:firstLineChars="200"/>
              <w:rPr>
                <w:rFonts w:eastAsiaTheme="majorEastAsia"/>
                <w:kern w:val="0"/>
                <w:szCs w:val="21"/>
              </w:rPr>
            </w:pPr>
            <w:r>
              <w:rPr>
                <w:rFonts w:eastAsiaTheme="majorEastAsia"/>
                <w:szCs w:val="21"/>
              </w:rPr>
              <w:t>学科综合水平考试（或称“博资考”）是博士研究生完成课程学习后，正式进入学位论文研究阶段前的一次学科综合考试。考试由笔试和口试两部分组成，笔试为闭卷考试，主要考核所学课程知识，口试主要考核学生研究能力。考试内容覆盖学科专业课程，考试时间为第三学期初，学院教学主管部门应提前一个月通知参加考试的博士研究生。学科综合水平考试不及格者可以重考一次，考试时间安排在第3学期末。通过学科综合水平考试方可参加论文开题报告。</w:t>
            </w:r>
          </w:p>
        </w:tc>
        <w:tc>
          <w:tcPr>
            <w:tcW w:w="1050" w:type="dxa"/>
            <w:gridSpan w:val="3"/>
            <w:vAlign w:val="center"/>
          </w:tcPr>
          <w:p>
            <w:pPr>
              <w:jc w:val="center"/>
              <w:rPr>
                <w:rFonts w:eastAsiaTheme="majorEastAsia"/>
                <w:kern w:val="0"/>
                <w:szCs w:val="21"/>
              </w:rPr>
            </w:pPr>
            <w:r>
              <w:rPr>
                <w:rFonts w:eastAsiaTheme="majorEastAsia"/>
                <w:kern w:val="0"/>
                <w:szCs w:val="21"/>
              </w:rPr>
              <w:t>1</w:t>
            </w:r>
          </w:p>
        </w:tc>
        <w:tc>
          <w:tcPr>
            <w:tcW w:w="1586" w:type="dxa"/>
            <w:vAlign w:val="center"/>
          </w:tcPr>
          <w:p>
            <w:pPr>
              <w:jc w:val="center"/>
              <w:rPr>
                <w:rFonts w:eastAsiaTheme="majorEastAsia"/>
                <w:kern w:val="0"/>
                <w:szCs w:val="21"/>
              </w:rPr>
            </w:pPr>
            <w:r>
              <w:rPr>
                <w:rFonts w:eastAsiaTheme="majorEastAsia"/>
                <w:kern w:val="0"/>
                <w:szCs w:val="21"/>
              </w:rPr>
              <w:t>第2学期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571" w:type="dxa"/>
            <w:gridSpan w:val="5"/>
            <w:noWrap/>
            <w:vAlign w:val="center"/>
          </w:tcPr>
          <w:p>
            <w:pPr>
              <w:rPr>
                <w:rFonts w:eastAsiaTheme="majorEastAsia"/>
                <w:kern w:val="0"/>
                <w:szCs w:val="21"/>
              </w:rPr>
            </w:pPr>
            <w:r>
              <w:rPr>
                <w:rFonts w:eastAsiaTheme="majorEastAsia"/>
                <w:kern w:val="0"/>
                <w:szCs w:val="21"/>
              </w:rPr>
              <w:t>4.学术活动</w:t>
            </w:r>
          </w:p>
        </w:tc>
        <w:tc>
          <w:tcPr>
            <w:tcW w:w="5618" w:type="dxa"/>
            <w:gridSpan w:val="10"/>
            <w:noWrap/>
            <w:vAlign w:val="center"/>
          </w:tcPr>
          <w:p>
            <w:pPr>
              <w:spacing w:line="276" w:lineRule="auto"/>
              <w:ind w:firstLine="420" w:firstLineChars="200"/>
              <w:rPr>
                <w:rFonts w:eastAsiaTheme="majorEastAsia"/>
                <w:kern w:val="0"/>
                <w:szCs w:val="21"/>
              </w:rPr>
            </w:pPr>
            <w:r>
              <w:rPr>
                <w:rFonts w:eastAsiaTheme="majorEastAsia"/>
                <w:szCs w:val="21"/>
              </w:rPr>
              <w:t>参加学院及以上的学术报告10次（其中国际学术会议不少于1次），在学院做学术报告1次。</w:t>
            </w:r>
          </w:p>
        </w:tc>
        <w:tc>
          <w:tcPr>
            <w:tcW w:w="1050" w:type="dxa"/>
            <w:gridSpan w:val="3"/>
            <w:vAlign w:val="center"/>
          </w:tcPr>
          <w:p>
            <w:pPr>
              <w:jc w:val="center"/>
              <w:rPr>
                <w:rFonts w:eastAsiaTheme="majorEastAsia"/>
                <w:kern w:val="0"/>
                <w:szCs w:val="21"/>
              </w:rPr>
            </w:pPr>
            <w:r>
              <w:rPr>
                <w:rFonts w:eastAsiaTheme="majorEastAsia"/>
                <w:kern w:val="0"/>
                <w:szCs w:val="21"/>
              </w:rPr>
              <w:t>1</w:t>
            </w:r>
          </w:p>
        </w:tc>
        <w:tc>
          <w:tcPr>
            <w:tcW w:w="1586" w:type="dxa"/>
            <w:vAlign w:val="center"/>
          </w:tcPr>
          <w:p>
            <w:pPr>
              <w:jc w:val="center"/>
              <w:rPr>
                <w:rFonts w:eastAsiaTheme="majorEastAsia"/>
                <w:kern w:val="0"/>
                <w:szCs w:val="21"/>
              </w:rPr>
            </w:pPr>
            <w:r>
              <w:rPr>
                <w:rFonts w:eastAsiaTheme="majorEastAsia"/>
                <w:kern w:val="0"/>
                <w:szCs w:val="21"/>
              </w:rPr>
              <w:t>第1-5学期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571" w:type="dxa"/>
            <w:gridSpan w:val="5"/>
            <w:noWrap/>
            <w:vAlign w:val="center"/>
          </w:tcPr>
          <w:p>
            <w:pPr>
              <w:rPr>
                <w:rFonts w:eastAsiaTheme="majorEastAsia"/>
                <w:kern w:val="0"/>
                <w:szCs w:val="21"/>
              </w:rPr>
            </w:pPr>
            <w:r>
              <w:rPr>
                <w:rFonts w:eastAsiaTheme="majorEastAsia"/>
                <w:kern w:val="0"/>
                <w:szCs w:val="21"/>
              </w:rPr>
              <w:t>5.实践活动</w:t>
            </w:r>
          </w:p>
        </w:tc>
        <w:tc>
          <w:tcPr>
            <w:tcW w:w="5618" w:type="dxa"/>
            <w:gridSpan w:val="10"/>
            <w:noWrap/>
            <w:vAlign w:val="center"/>
          </w:tcPr>
          <w:p>
            <w:pPr>
              <w:spacing w:line="276" w:lineRule="auto"/>
              <w:ind w:firstLine="420" w:firstLineChars="200"/>
              <w:rPr>
                <w:rFonts w:eastAsiaTheme="majorEastAsia"/>
                <w:kern w:val="0"/>
                <w:szCs w:val="21"/>
              </w:rPr>
            </w:pPr>
            <w:r>
              <w:rPr>
                <w:rFonts w:eastAsiaTheme="majorEastAsia"/>
                <w:kern w:val="0"/>
                <w:szCs w:val="21"/>
              </w:rPr>
              <w:t>担任导师的助教、助研和助管，协助导师指导本科生毕业论文、参与指导硕士生硕士研究生学位论文，参与导师的科研课题和社会实践等。</w:t>
            </w:r>
          </w:p>
        </w:tc>
        <w:tc>
          <w:tcPr>
            <w:tcW w:w="1050" w:type="dxa"/>
            <w:gridSpan w:val="3"/>
            <w:vAlign w:val="center"/>
          </w:tcPr>
          <w:p>
            <w:pPr>
              <w:jc w:val="center"/>
              <w:rPr>
                <w:rFonts w:eastAsiaTheme="majorEastAsia"/>
                <w:kern w:val="0"/>
                <w:szCs w:val="21"/>
              </w:rPr>
            </w:pPr>
            <w:r>
              <w:rPr>
                <w:rFonts w:eastAsiaTheme="majorEastAsia"/>
                <w:kern w:val="0"/>
                <w:szCs w:val="21"/>
              </w:rPr>
              <w:t>1</w:t>
            </w:r>
          </w:p>
        </w:tc>
        <w:tc>
          <w:tcPr>
            <w:tcW w:w="1586" w:type="dxa"/>
            <w:vAlign w:val="center"/>
          </w:tcPr>
          <w:p>
            <w:pPr>
              <w:jc w:val="center"/>
              <w:rPr>
                <w:rFonts w:eastAsiaTheme="majorEastAsia"/>
                <w:kern w:val="0"/>
                <w:szCs w:val="21"/>
              </w:rPr>
            </w:pPr>
            <w:r>
              <w:rPr>
                <w:rFonts w:eastAsiaTheme="majorEastAsia"/>
                <w:kern w:val="0"/>
                <w:szCs w:val="21"/>
              </w:rPr>
              <w:t>第2-6学期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571" w:type="dxa"/>
            <w:gridSpan w:val="5"/>
            <w:noWrap/>
            <w:vAlign w:val="center"/>
          </w:tcPr>
          <w:p>
            <w:pPr>
              <w:rPr>
                <w:rFonts w:eastAsiaTheme="majorEastAsia"/>
                <w:kern w:val="0"/>
                <w:szCs w:val="21"/>
              </w:rPr>
            </w:pPr>
            <w:r>
              <w:rPr>
                <w:rFonts w:eastAsiaTheme="majorEastAsia"/>
                <w:kern w:val="0"/>
                <w:szCs w:val="21"/>
              </w:rPr>
              <w:t>6.</w:t>
            </w:r>
            <w:r>
              <w:rPr>
                <w:rFonts w:eastAsiaTheme="majorEastAsia"/>
                <w:szCs w:val="21"/>
              </w:rPr>
              <w:t>开题报告</w:t>
            </w:r>
          </w:p>
        </w:tc>
        <w:tc>
          <w:tcPr>
            <w:tcW w:w="5618" w:type="dxa"/>
            <w:gridSpan w:val="10"/>
            <w:noWrap/>
            <w:vAlign w:val="center"/>
          </w:tcPr>
          <w:p>
            <w:pPr>
              <w:spacing w:line="276" w:lineRule="auto"/>
              <w:ind w:firstLine="420" w:firstLineChars="200"/>
              <w:rPr>
                <w:rFonts w:eastAsiaTheme="majorEastAsia"/>
                <w:szCs w:val="21"/>
              </w:rPr>
            </w:pPr>
            <w:r>
              <w:rPr>
                <w:rFonts w:eastAsiaTheme="majorEastAsia"/>
                <w:kern w:val="0"/>
                <w:szCs w:val="21"/>
              </w:rPr>
              <w:t>要求</w:t>
            </w:r>
            <w:r>
              <w:rPr>
                <w:rFonts w:eastAsiaTheme="majorEastAsia"/>
                <w:szCs w:val="21"/>
              </w:rPr>
              <w:t>论文选题属于本学科范围且具有理论与实践价值；论文设计有明确的定量研究方法及其实际应用，研究方法正确；有国内外经典参考文献和最新参考文献，其中外文文献不少于30篇，所有参考文献均须提供文献全文PDF版，并标注文内参考内容。学生按照学位点要求提交公共管理案例，方可参加开题环节。</w:t>
            </w:r>
          </w:p>
        </w:tc>
        <w:tc>
          <w:tcPr>
            <w:tcW w:w="1050" w:type="dxa"/>
            <w:gridSpan w:val="3"/>
            <w:vAlign w:val="center"/>
          </w:tcPr>
          <w:p>
            <w:pPr>
              <w:jc w:val="center"/>
              <w:rPr>
                <w:rFonts w:eastAsiaTheme="majorEastAsia"/>
                <w:kern w:val="0"/>
                <w:szCs w:val="21"/>
              </w:rPr>
            </w:pPr>
            <w:r>
              <w:rPr>
                <w:rFonts w:eastAsiaTheme="majorEastAsia"/>
                <w:kern w:val="0"/>
                <w:szCs w:val="21"/>
              </w:rPr>
              <w:t>1</w:t>
            </w:r>
          </w:p>
        </w:tc>
        <w:tc>
          <w:tcPr>
            <w:tcW w:w="1586" w:type="dxa"/>
            <w:vAlign w:val="center"/>
          </w:tcPr>
          <w:p>
            <w:pPr>
              <w:jc w:val="center"/>
              <w:rPr>
                <w:rFonts w:eastAsiaTheme="majorEastAsia"/>
                <w:kern w:val="0"/>
                <w:szCs w:val="21"/>
              </w:rPr>
            </w:pPr>
            <w:r>
              <w:rPr>
                <w:rFonts w:eastAsiaTheme="majorEastAsia"/>
                <w:kern w:val="0"/>
                <w:szCs w:val="21"/>
              </w:rPr>
              <w:t>第3-4学期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571" w:type="dxa"/>
            <w:gridSpan w:val="5"/>
            <w:noWrap/>
            <w:vAlign w:val="center"/>
          </w:tcPr>
          <w:p>
            <w:pPr>
              <w:rPr>
                <w:rFonts w:eastAsiaTheme="majorEastAsia"/>
                <w:kern w:val="0"/>
                <w:szCs w:val="21"/>
              </w:rPr>
            </w:pPr>
            <w:r>
              <w:rPr>
                <w:rFonts w:eastAsiaTheme="majorEastAsia"/>
                <w:kern w:val="0"/>
                <w:szCs w:val="21"/>
              </w:rPr>
              <w:t>7.</w:t>
            </w:r>
            <w:r>
              <w:rPr>
                <w:rFonts w:eastAsiaTheme="majorEastAsia"/>
                <w:szCs w:val="21"/>
              </w:rPr>
              <w:t>中期考核</w:t>
            </w:r>
          </w:p>
        </w:tc>
        <w:tc>
          <w:tcPr>
            <w:tcW w:w="5618" w:type="dxa"/>
            <w:gridSpan w:val="10"/>
            <w:noWrap/>
            <w:vAlign w:val="center"/>
          </w:tcPr>
          <w:p>
            <w:pPr>
              <w:spacing w:line="276" w:lineRule="auto"/>
              <w:ind w:firstLine="420" w:firstLineChars="200"/>
              <w:rPr>
                <w:rFonts w:eastAsiaTheme="majorEastAsia"/>
                <w:kern w:val="0"/>
                <w:szCs w:val="21"/>
              </w:rPr>
            </w:pPr>
            <w:r>
              <w:rPr>
                <w:rFonts w:eastAsiaTheme="majorEastAsia"/>
                <w:kern w:val="0"/>
                <w:szCs w:val="21"/>
              </w:rPr>
              <w:t>修完全部规定学分、通过学科综合水平考试、完成开题汇报后方可参加中期考核。考核主要检查论文工作进展与论文工作计划的执行情况，对存在的不足进行总结，并提出下一阶段的改进计划。</w:t>
            </w:r>
          </w:p>
        </w:tc>
        <w:tc>
          <w:tcPr>
            <w:tcW w:w="1050" w:type="dxa"/>
            <w:gridSpan w:val="3"/>
            <w:vAlign w:val="center"/>
          </w:tcPr>
          <w:p>
            <w:pPr>
              <w:jc w:val="center"/>
              <w:rPr>
                <w:rFonts w:eastAsiaTheme="majorEastAsia"/>
                <w:kern w:val="0"/>
                <w:szCs w:val="21"/>
              </w:rPr>
            </w:pPr>
            <w:r>
              <w:rPr>
                <w:rFonts w:eastAsiaTheme="majorEastAsia"/>
                <w:kern w:val="0"/>
                <w:szCs w:val="21"/>
              </w:rPr>
              <w:t>1</w:t>
            </w:r>
          </w:p>
        </w:tc>
        <w:tc>
          <w:tcPr>
            <w:tcW w:w="1586" w:type="dxa"/>
            <w:vAlign w:val="center"/>
          </w:tcPr>
          <w:p>
            <w:pPr>
              <w:jc w:val="center"/>
              <w:rPr>
                <w:rFonts w:eastAsiaTheme="majorEastAsia"/>
                <w:kern w:val="0"/>
                <w:szCs w:val="21"/>
              </w:rPr>
            </w:pPr>
            <w:r>
              <w:rPr>
                <w:rFonts w:eastAsiaTheme="majorEastAsia"/>
                <w:kern w:val="0"/>
                <w:szCs w:val="21"/>
              </w:rPr>
              <w:t>第4-6学期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571" w:type="dxa"/>
            <w:gridSpan w:val="5"/>
            <w:noWrap/>
            <w:vAlign w:val="center"/>
          </w:tcPr>
          <w:p>
            <w:pPr>
              <w:rPr>
                <w:rFonts w:eastAsiaTheme="majorEastAsia"/>
                <w:kern w:val="0"/>
                <w:szCs w:val="21"/>
              </w:rPr>
            </w:pPr>
            <w:r>
              <w:rPr>
                <w:rFonts w:eastAsiaTheme="majorEastAsia"/>
                <w:kern w:val="0"/>
                <w:szCs w:val="21"/>
              </w:rPr>
              <w:t>8.其他要求：</w:t>
            </w:r>
          </w:p>
          <w:p>
            <w:pPr>
              <w:rPr>
                <w:rFonts w:eastAsiaTheme="majorEastAsia"/>
                <w:kern w:val="0"/>
                <w:szCs w:val="21"/>
              </w:rPr>
            </w:pPr>
            <w:r>
              <w:rPr>
                <w:rFonts w:eastAsiaTheme="majorEastAsia"/>
                <w:kern w:val="0"/>
                <w:szCs w:val="21"/>
              </w:rPr>
              <w:t>（1）访学交流</w:t>
            </w:r>
          </w:p>
        </w:tc>
        <w:tc>
          <w:tcPr>
            <w:tcW w:w="5618" w:type="dxa"/>
            <w:gridSpan w:val="10"/>
            <w:noWrap/>
            <w:vAlign w:val="center"/>
          </w:tcPr>
          <w:p>
            <w:pPr>
              <w:spacing w:line="276" w:lineRule="auto"/>
              <w:ind w:firstLine="420" w:firstLineChars="200"/>
              <w:rPr>
                <w:rFonts w:eastAsiaTheme="majorEastAsia"/>
                <w:kern w:val="0"/>
                <w:szCs w:val="21"/>
              </w:rPr>
            </w:pPr>
            <w:r>
              <w:rPr>
                <w:rFonts w:eastAsiaTheme="majorEastAsia"/>
                <w:kern w:val="0"/>
                <w:szCs w:val="21"/>
              </w:rPr>
              <w:t>申请教育部相关博士研究生国内外访问学习项目，或由导师落实博士研究生进行半年以上的国内外高水平大学或科研院所的访问学习，访问学习经费由学院研究生业务费和自筹教学业务费支付。</w:t>
            </w:r>
          </w:p>
        </w:tc>
        <w:tc>
          <w:tcPr>
            <w:tcW w:w="1050" w:type="dxa"/>
            <w:gridSpan w:val="3"/>
            <w:vAlign w:val="center"/>
          </w:tcPr>
          <w:p>
            <w:pPr>
              <w:jc w:val="center"/>
              <w:rPr>
                <w:rFonts w:eastAsiaTheme="majorEastAsia"/>
                <w:kern w:val="0"/>
                <w:szCs w:val="21"/>
              </w:rPr>
            </w:pPr>
            <w:r>
              <w:rPr>
                <w:rFonts w:eastAsiaTheme="majorEastAsia"/>
                <w:kern w:val="0"/>
                <w:szCs w:val="21"/>
              </w:rPr>
              <w:t>1</w:t>
            </w:r>
          </w:p>
        </w:tc>
        <w:tc>
          <w:tcPr>
            <w:tcW w:w="1586" w:type="dxa"/>
            <w:vAlign w:val="center"/>
          </w:tcPr>
          <w:p>
            <w:pPr>
              <w:jc w:val="center"/>
              <w:rPr>
                <w:rFonts w:eastAsiaTheme="majorEastAsia"/>
                <w:kern w:val="0"/>
                <w:szCs w:val="21"/>
              </w:rPr>
            </w:pPr>
            <w:r>
              <w:rPr>
                <w:rFonts w:eastAsiaTheme="majorEastAsia"/>
                <w:kern w:val="0"/>
                <w:szCs w:val="21"/>
              </w:rPr>
              <w:t>第2-4学期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571" w:type="dxa"/>
            <w:gridSpan w:val="5"/>
            <w:noWrap/>
            <w:vAlign w:val="center"/>
          </w:tcPr>
          <w:p>
            <w:pPr>
              <w:rPr>
                <w:rFonts w:eastAsiaTheme="majorEastAsia"/>
                <w:kern w:val="0"/>
                <w:szCs w:val="21"/>
              </w:rPr>
            </w:pPr>
            <w:r>
              <w:rPr>
                <w:rFonts w:eastAsiaTheme="majorEastAsia"/>
                <w:kern w:val="0"/>
                <w:szCs w:val="21"/>
              </w:rPr>
              <w:t>（2）</w:t>
            </w:r>
            <w:r>
              <w:rPr>
                <w:rFonts w:eastAsiaTheme="majorEastAsia"/>
                <w:szCs w:val="21"/>
              </w:rPr>
              <w:t>学位论文预答辩</w:t>
            </w:r>
          </w:p>
        </w:tc>
        <w:tc>
          <w:tcPr>
            <w:tcW w:w="5618" w:type="dxa"/>
            <w:gridSpan w:val="10"/>
            <w:vAlign w:val="center"/>
          </w:tcPr>
          <w:p>
            <w:pPr>
              <w:spacing w:line="276" w:lineRule="auto"/>
              <w:ind w:firstLine="420" w:firstLineChars="200"/>
              <w:rPr>
                <w:rFonts w:eastAsiaTheme="majorEastAsia"/>
                <w:kern w:val="0"/>
                <w:szCs w:val="21"/>
              </w:rPr>
            </w:pPr>
            <w:r>
              <w:rPr>
                <w:rFonts w:eastAsiaTheme="majorEastAsia"/>
                <w:kern w:val="0"/>
                <w:szCs w:val="21"/>
              </w:rPr>
              <w:t>博士研究生学位论文实行预答辩制度。博士研究生撰写完成博士学位论文初稿后，</w:t>
            </w:r>
            <w:r>
              <w:rPr>
                <w:rFonts w:eastAsiaTheme="majorEastAsia"/>
                <w:szCs w:val="21"/>
              </w:rPr>
              <w:t>论文初次检测复制比不超过10%。</w:t>
            </w:r>
            <w:r>
              <w:rPr>
                <w:rFonts w:eastAsiaTheme="majorEastAsia"/>
                <w:kern w:val="0"/>
                <w:szCs w:val="21"/>
              </w:rPr>
              <w:t>博士学位</w:t>
            </w:r>
            <w:r>
              <w:rPr>
                <w:rFonts w:eastAsiaTheme="majorEastAsia"/>
                <w:szCs w:val="21"/>
              </w:rPr>
              <w:t>论文既要有经典参考文献，又要有最新参考文献，其中外文文献不少于50篇以上（含），参考文献均须提供文献全文PDF版，并标注学位论文文内参考内容。博士研究生完成符合要求的博士学位论文初稿后，</w:t>
            </w:r>
            <w:r>
              <w:rPr>
                <w:rFonts w:eastAsiaTheme="majorEastAsia"/>
                <w:kern w:val="0"/>
                <w:szCs w:val="21"/>
              </w:rPr>
              <w:t>向博士研究生指导小组会议报告研究工作成果，听取质疑与商讨改进意见，待创造性研究成果获得认同并经导师审定同意后，可提交论文预答辩申请。博士学位论文正式预答辩之前须由校外3名相关研究领域的教授或同级学者进行“双盲”评审，经2名以上（含）评审人同意，方可申请进行学位论文正式预答辩。预答辩由所在学科聘请5名本研究领域的具有教授（研究员）职称的专家组成，专家组长由校外专家担任。通过预答辩的博士研究生应根据预答辩中提出的修改意见对论文进行修改，一个学期后提交答辩申请。未通过预答辩的博士研究生，至少须修改完善3个月后再申请进行“双盲”评审，通过后进入预答辩。</w:t>
            </w:r>
          </w:p>
        </w:tc>
        <w:tc>
          <w:tcPr>
            <w:tcW w:w="1050" w:type="dxa"/>
            <w:gridSpan w:val="3"/>
            <w:vAlign w:val="center"/>
          </w:tcPr>
          <w:p>
            <w:pPr>
              <w:jc w:val="center"/>
              <w:rPr>
                <w:rFonts w:eastAsiaTheme="majorEastAsia"/>
                <w:kern w:val="0"/>
                <w:szCs w:val="21"/>
              </w:rPr>
            </w:pPr>
          </w:p>
        </w:tc>
        <w:tc>
          <w:tcPr>
            <w:tcW w:w="1586" w:type="dxa"/>
            <w:vAlign w:val="center"/>
          </w:tcPr>
          <w:p>
            <w:pPr>
              <w:jc w:val="center"/>
              <w:rPr>
                <w:rFonts w:eastAsiaTheme="majorEastAsia"/>
                <w:kern w:val="0"/>
                <w:szCs w:val="21"/>
              </w:rPr>
            </w:pPr>
            <w:r>
              <w:rPr>
                <w:rFonts w:eastAsiaTheme="majorEastAsia"/>
                <w:kern w:val="0"/>
                <w:szCs w:val="21"/>
              </w:rPr>
              <w:t>第5-7学期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571" w:type="dxa"/>
            <w:gridSpan w:val="5"/>
            <w:noWrap/>
            <w:vAlign w:val="center"/>
          </w:tcPr>
          <w:p>
            <w:pPr>
              <w:rPr>
                <w:rFonts w:eastAsiaTheme="majorEastAsia"/>
                <w:kern w:val="0"/>
                <w:szCs w:val="21"/>
              </w:rPr>
            </w:pPr>
            <w:r>
              <w:rPr>
                <w:rFonts w:eastAsiaTheme="majorEastAsia"/>
                <w:kern w:val="0"/>
                <w:szCs w:val="21"/>
              </w:rPr>
              <w:t>（3）</w:t>
            </w:r>
            <w:r>
              <w:rPr>
                <w:rFonts w:eastAsiaTheme="majorEastAsia"/>
                <w:szCs w:val="21"/>
              </w:rPr>
              <w:t>学位论文答辩与学位授予</w:t>
            </w:r>
          </w:p>
        </w:tc>
        <w:tc>
          <w:tcPr>
            <w:tcW w:w="5618" w:type="dxa"/>
            <w:gridSpan w:val="10"/>
            <w:vAlign w:val="center"/>
          </w:tcPr>
          <w:p>
            <w:pPr>
              <w:spacing w:line="276" w:lineRule="auto"/>
              <w:ind w:firstLine="420" w:firstLineChars="200"/>
              <w:rPr>
                <w:rFonts w:eastAsiaTheme="majorEastAsia"/>
                <w:szCs w:val="21"/>
              </w:rPr>
            </w:pPr>
            <w:r>
              <w:rPr>
                <w:rFonts w:eastAsiaTheme="majorEastAsia"/>
                <w:szCs w:val="21"/>
              </w:rPr>
              <w:t>通过预答辩的博士学位论文经过修改后，按学校有关规定由研究生院送审，通过论文评审后，方可参加正式答辩。博士学位论文答辩专家组须由5-9人组成，校外同行专家至少应在3人以上（含），</w:t>
            </w:r>
            <w:r>
              <w:rPr>
                <w:rFonts w:eastAsiaTheme="majorEastAsia"/>
                <w:kern w:val="0"/>
                <w:szCs w:val="21"/>
              </w:rPr>
              <w:t>专家组组长由校外专家担任，本学科一级学科、二级学科（学科方向）领衔人为专家组当然成员，其余专家组成员由导师与本学科一级学科领衔人协商确定。博士论文答辩审议结果实行专家组成员无记名投票，专家组成员三分之二以上同意视为答辩通过。通过学位论文答辩后，由学院学术委员会审核并报请学校学位委员会表决授予管理学博士学位。</w:t>
            </w:r>
          </w:p>
        </w:tc>
        <w:tc>
          <w:tcPr>
            <w:tcW w:w="1050" w:type="dxa"/>
            <w:gridSpan w:val="3"/>
            <w:vAlign w:val="center"/>
          </w:tcPr>
          <w:p>
            <w:pPr>
              <w:jc w:val="center"/>
              <w:rPr>
                <w:rFonts w:eastAsiaTheme="majorEastAsia"/>
                <w:kern w:val="0"/>
                <w:szCs w:val="21"/>
              </w:rPr>
            </w:pPr>
          </w:p>
        </w:tc>
        <w:tc>
          <w:tcPr>
            <w:tcW w:w="1586" w:type="dxa"/>
            <w:vAlign w:val="center"/>
          </w:tcPr>
          <w:p>
            <w:pPr>
              <w:jc w:val="center"/>
              <w:rPr>
                <w:rFonts w:eastAsiaTheme="majorEastAsia"/>
                <w:kern w:val="0"/>
                <w:szCs w:val="21"/>
              </w:rPr>
            </w:pPr>
            <w:r>
              <w:rPr>
                <w:rFonts w:eastAsiaTheme="majorEastAsia"/>
                <w:kern w:val="0"/>
                <w:szCs w:val="21"/>
              </w:rPr>
              <w:t>第6-8学期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9825" w:type="dxa"/>
            <w:gridSpan w:val="19"/>
            <w:noWrap/>
            <w:vAlign w:val="center"/>
          </w:tcPr>
          <w:p>
            <w:pPr>
              <w:jc w:val="center"/>
              <w:rPr>
                <w:rFonts w:eastAsiaTheme="majorEastAsia"/>
                <w:kern w:val="0"/>
                <w:szCs w:val="21"/>
              </w:rPr>
            </w:pPr>
            <w:r>
              <w:rPr>
                <w:rFonts w:eastAsiaTheme="majorEastAsia"/>
                <w:b/>
                <w:bCs/>
                <w:szCs w:val="21"/>
              </w:rPr>
              <w:t>本学科推荐书目、文献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序号</w:t>
            </w:r>
          </w:p>
        </w:tc>
        <w:tc>
          <w:tcPr>
            <w:tcW w:w="3617" w:type="dxa"/>
            <w:gridSpan w:val="8"/>
            <w:vAlign w:val="center"/>
          </w:tcPr>
          <w:p>
            <w:pPr>
              <w:jc w:val="center"/>
              <w:rPr>
                <w:rFonts w:eastAsiaTheme="majorEastAsia"/>
                <w:szCs w:val="21"/>
              </w:rPr>
            </w:pPr>
            <w:r>
              <w:rPr>
                <w:rFonts w:eastAsiaTheme="majorEastAsia"/>
                <w:szCs w:val="21"/>
              </w:rPr>
              <w:t>著作或期刊名称</w:t>
            </w:r>
          </w:p>
        </w:tc>
        <w:tc>
          <w:tcPr>
            <w:tcW w:w="1984" w:type="dxa"/>
            <w:gridSpan w:val="4"/>
            <w:vAlign w:val="center"/>
          </w:tcPr>
          <w:p>
            <w:pPr>
              <w:jc w:val="center"/>
              <w:rPr>
                <w:rFonts w:eastAsiaTheme="majorEastAsia"/>
                <w:szCs w:val="21"/>
              </w:rPr>
            </w:pPr>
            <w:r>
              <w:rPr>
                <w:rFonts w:eastAsiaTheme="majorEastAsia"/>
                <w:szCs w:val="21"/>
              </w:rPr>
              <w:t>作者</w:t>
            </w:r>
          </w:p>
        </w:tc>
        <w:tc>
          <w:tcPr>
            <w:tcW w:w="1732" w:type="dxa"/>
            <w:gridSpan w:val="4"/>
            <w:vAlign w:val="center"/>
          </w:tcPr>
          <w:p>
            <w:pPr>
              <w:jc w:val="center"/>
              <w:rPr>
                <w:rFonts w:eastAsiaTheme="majorEastAsia"/>
                <w:szCs w:val="21"/>
              </w:rPr>
            </w:pPr>
            <w:r>
              <w:rPr>
                <w:rFonts w:eastAsiaTheme="majorEastAsia"/>
                <w:szCs w:val="21"/>
              </w:rPr>
              <w:t>考核办法</w:t>
            </w:r>
          </w:p>
        </w:tc>
        <w:tc>
          <w:tcPr>
            <w:tcW w:w="1983" w:type="dxa"/>
            <w:gridSpan w:val="2"/>
            <w:vAlign w:val="center"/>
          </w:tcPr>
          <w:p>
            <w:pPr>
              <w:jc w:val="center"/>
              <w:rPr>
                <w:rFonts w:eastAsiaTheme="majorEastAsia"/>
                <w:szCs w:val="21"/>
              </w:rPr>
            </w:pPr>
            <w:r>
              <w:rPr>
                <w:rFonts w:eastAsiaTheme="majorEastAsia"/>
                <w:szCs w:val="21"/>
              </w:rPr>
              <w:t>备注（必读或选读）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1</w:t>
            </w:r>
          </w:p>
        </w:tc>
        <w:tc>
          <w:tcPr>
            <w:tcW w:w="3617" w:type="dxa"/>
            <w:gridSpan w:val="8"/>
            <w:vAlign w:val="center"/>
          </w:tcPr>
          <w:p>
            <w:pPr>
              <w:rPr>
                <w:rFonts w:eastAsiaTheme="majorEastAsia"/>
                <w:kern w:val="0"/>
                <w:szCs w:val="21"/>
              </w:rPr>
            </w:pPr>
            <w:r>
              <w:rPr>
                <w:rFonts w:eastAsiaTheme="majorEastAsia"/>
                <w:kern w:val="0"/>
                <w:szCs w:val="21"/>
              </w:rPr>
              <w:t>公共管理学说史：组织理论与公共管理：上海译文出版社2010年版</w:t>
            </w:r>
          </w:p>
        </w:tc>
        <w:tc>
          <w:tcPr>
            <w:tcW w:w="1984" w:type="dxa"/>
            <w:gridSpan w:val="4"/>
            <w:vAlign w:val="center"/>
          </w:tcPr>
          <w:p>
            <w:pPr>
              <w:rPr>
                <w:rFonts w:eastAsiaTheme="majorEastAsia"/>
                <w:kern w:val="0"/>
                <w:szCs w:val="21"/>
              </w:rPr>
            </w:pPr>
            <w:r>
              <w:rPr>
                <w:rFonts w:eastAsiaTheme="majorEastAsia"/>
                <w:kern w:val="0"/>
                <w:szCs w:val="21"/>
              </w:rPr>
              <w:t>[美]乔纳森·汤普金斯</w:t>
            </w:r>
          </w:p>
        </w:tc>
        <w:tc>
          <w:tcPr>
            <w:tcW w:w="1732" w:type="dxa"/>
            <w:gridSpan w:val="4"/>
            <w:vAlign w:val="center"/>
          </w:tcPr>
          <w:p>
            <w:pPr>
              <w:jc w:val="center"/>
              <w:rPr>
                <w:rFonts w:eastAsiaTheme="majorEastAsia"/>
                <w:kern w:val="0"/>
                <w:szCs w:val="21"/>
              </w:rPr>
            </w:pPr>
            <w:r>
              <w:rPr>
                <w:rFonts w:eastAsiaTheme="majorEastAsia"/>
                <w:kern w:val="0"/>
                <w:szCs w:val="21"/>
              </w:rPr>
              <w:t>结合课程考核进行</w:t>
            </w:r>
          </w:p>
        </w:tc>
        <w:tc>
          <w:tcPr>
            <w:tcW w:w="1983" w:type="dxa"/>
            <w:gridSpan w:val="2"/>
            <w:vAlign w:val="center"/>
          </w:tcPr>
          <w:p>
            <w:pPr>
              <w:jc w:val="center"/>
              <w:rPr>
                <w:rFonts w:eastAsiaTheme="majorEastAsia"/>
                <w:szCs w:val="21"/>
              </w:rPr>
            </w:pPr>
            <w:r>
              <w:rPr>
                <w:rFonts w:eastAsiaTheme="majorEastAsia"/>
                <w:szCs w:val="21"/>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2</w:t>
            </w:r>
          </w:p>
        </w:tc>
        <w:tc>
          <w:tcPr>
            <w:tcW w:w="3617" w:type="dxa"/>
            <w:gridSpan w:val="8"/>
            <w:vAlign w:val="center"/>
          </w:tcPr>
          <w:p>
            <w:pPr>
              <w:rPr>
                <w:rFonts w:eastAsiaTheme="majorEastAsia"/>
                <w:kern w:val="0"/>
                <w:szCs w:val="21"/>
              </w:rPr>
            </w:pPr>
            <w:r>
              <w:rPr>
                <w:rFonts w:eastAsiaTheme="majorEastAsia"/>
                <w:kern w:val="0"/>
                <w:szCs w:val="21"/>
              </w:rPr>
              <w:t>公共行政的精神（修订版）：中国人民大学出版社2013年版</w:t>
            </w:r>
          </w:p>
        </w:tc>
        <w:tc>
          <w:tcPr>
            <w:tcW w:w="1984" w:type="dxa"/>
            <w:gridSpan w:val="4"/>
            <w:vAlign w:val="center"/>
          </w:tcPr>
          <w:p>
            <w:pPr>
              <w:rPr>
                <w:rFonts w:eastAsiaTheme="majorEastAsia"/>
                <w:kern w:val="0"/>
                <w:szCs w:val="21"/>
              </w:rPr>
            </w:pPr>
            <w:r>
              <w:rPr>
                <w:rFonts w:eastAsiaTheme="majorEastAsia"/>
                <w:kern w:val="0"/>
                <w:szCs w:val="21"/>
              </w:rPr>
              <w:t>[美]弗雷德里克森</w:t>
            </w:r>
          </w:p>
        </w:tc>
        <w:tc>
          <w:tcPr>
            <w:tcW w:w="1732" w:type="dxa"/>
            <w:gridSpan w:val="4"/>
            <w:vAlign w:val="center"/>
          </w:tcPr>
          <w:p>
            <w:pPr>
              <w:jc w:val="center"/>
              <w:rPr>
                <w:rFonts w:eastAsiaTheme="majorEastAsia"/>
                <w:szCs w:val="21"/>
              </w:rPr>
            </w:pPr>
            <w:r>
              <w:rPr>
                <w:rFonts w:eastAsiaTheme="majorEastAsia"/>
                <w:szCs w:val="21"/>
              </w:rPr>
              <w:t>结合课程考核进行</w:t>
            </w:r>
          </w:p>
        </w:tc>
        <w:tc>
          <w:tcPr>
            <w:tcW w:w="1983" w:type="dxa"/>
            <w:gridSpan w:val="2"/>
            <w:vAlign w:val="center"/>
          </w:tcPr>
          <w:p>
            <w:pPr>
              <w:jc w:val="center"/>
              <w:rPr>
                <w:rFonts w:eastAsiaTheme="majorEastAsia"/>
                <w:szCs w:val="21"/>
              </w:rPr>
            </w:pPr>
            <w:r>
              <w:rPr>
                <w:rFonts w:eastAsiaTheme="majorEastAsia"/>
                <w:szCs w:val="21"/>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3</w:t>
            </w:r>
          </w:p>
        </w:tc>
        <w:tc>
          <w:tcPr>
            <w:tcW w:w="3617" w:type="dxa"/>
            <w:gridSpan w:val="8"/>
            <w:vAlign w:val="center"/>
          </w:tcPr>
          <w:p>
            <w:pPr>
              <w:rPr>
                <w:rFonts w:eastAsiaTheme="majorEastAsia"/>
                <w:kern w:val="0"/>
                <w:szCs w:val="21"/>
              </w:rPr>
            </w:pPr>
            <w:r>
              <w:rPr>
                <w:rFonts w:eastAsiaTheme="majorEastAsia"/>
                <w:kern w:val="0"/>
                <w:szCs w:val="21"/>
              </w:rPr>
              <w:t>行政伦理学：实现行政责任的途径（第五版）：中国人民大学出版社2010年版</w:t>
            </w:r>
          </w:p>
        </w:tc>
        <w:tc>
          <w:tcPr>
            <w:tcW w:w="1984" w:type="dxa"/>
            <w:gridSpan w:val="4"/>
            <w:vAlign w:val="center"/>
          </w:tcPr>
          <w:p>
            <w:pPr>
              <w:rPr>
                <w:rFonts w:eastAsiaTheme="majorEastAsia"/>
                <w:kern w:val="0"/>
                <w:szCs w:val="21"/>
              </w:rPr>
            </w:pPr>
            <w:r>
              <w:rPr>
                <w:rFonts w:eastAsiaTheme="majorEastAsia"/>
                <w:kern w:val="0"/>
                <w:szCs w:val="21"/>
              </w:rPr>
              <w:t>[美]特里·L·库珀</w:t>
            </w:r>
          </w:p>
        </w:tc>
        <w:tc>
          <w:tcPr>
            <w:tcW w:w="1732" w:type="dxa"/>
            <w:gridSpan w:val="4"/>
            <w:vAlign w:val="center"/>
          </w:tcPr>
          <w:p>
            <w:pPr>
              <w:jc w:val="center"/>
              <w:rPr>
                <w:rFonts w:eastAsiaTheme="majorEastAsia"/>
                <w:szCs w:val="21"/>
              </w:rPr>
            </w:pPr>
            <w:r>
              <w:rPr>
                <w:rFonts w:eastAsiaTheme="majorEastAsia"/>
                <w:szCs w:val="21"/>
              </w:rPr>
              <w:t>结合课程考核进行</w:t>
            </w:r>
          </w:p>
        </w:tc>
        <w:tc>
          <w:tcPr>
            <w:tcW w:w="1983" w:type="dxa"/>
            <w:gridSpan w:val="2"/>
            <w:vAlign w:val="center"/>
          </w:tcPr>
          <w:p>
            <w:pPr>
              <w:jc w:val="center"/>
              <w:rPr>
                <w:rFonts w:eastAsiaTheme="majorEastAsia"/>
                <w:szCs w:val="21"/>
              </w:rPr>
            </w:pPr>
            <w:r>
              <w:rPr>
                <w:rFonts w:eastAsiaTheme="majorEastAsia"/>
                <w:szCs w:val="21"/>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4</w:t>
            </w:r>
          </w:p>
        </w:tc>
        <w:tc>
          <w:tcPr>
            <w:tcW w:w="3617" w:type="dxa"/>
            <w:gridSpan w:val="8"/>
            <w:vAlign w:val="center"/>
          </w:tcPr>
          <w:p>
            <w:pPr>
              <w:rPr>
                <w:rFonts w:eastAsiaTheme="majorEastAsia"/>
                <w:kern w:val="0"/>
                <w:szCs w:val="21"/>
              </w:rPr>
            </w:pPr>
            <w:r>
              <w:rPr>
                <w:rFonts w:eastAsiaTheme="majorEastAsia"/>
                <w:kern w:val="0"/>
                <w:szCs w:val="21"/>
              </w:rPr>
              <w:t>公共管理研究方法：中国人民大学出版社2014年版</w:t>
            </w:r>
          </w:p>
        </w:tc>
        <w:tc>
          <w:tcPr>
            <w:tcW w:w="1984" w:type="dxa"/>
            <w:gridSpan w:val="4"/>
            <w:vAlign w:val="center"/>
          </w:tcPr>
          <w:p>
            <w:pPr>
              <w:rPr>
                <w:rFonts w:eastAsiaTheme="majorEastAsia"/>
                <w:kern w:val="0"/>
                <w:szCs w:val="21"/>
              </w:rPr>
            </w:pPr>
            <w:r>
              <w:rPr>
                <w:rFonts w:eastAsiaTheme="majorEastAsia"/>
                <w:kern w:val="0"/>
                <w:szCs w:val="21"/>
              </w:rPr>
              <w:t>[美]伊丽莎白森·奥沙利文</w:t>
            </w:r>
          </w:p>
        </w:tc>
        <w:tc>
          <w:tcPr>
            <w:tcW w:w="1732" w:type="dxa"/>
            <w:gridSpan w:val="4"/>
            <w:vAlign w:val="center"/>
          </w:tcPr>
          <w:p>
            <w:pPr>
              <w:jc w:val="center"/>
              <w:rPr>
                <w:rFonts w:eastAsiaTheme="majorEastAsia"/>
                <w:szCs w:val="21"/>
              </w:rPr>
            </w:pPr>
            <w:r>
              <w:rPr>
                <w:rFonts w:eastAsiaTheme="majorEastAsia"/>
                <w:szCs w:val="21"/>
              </w:rPr>
              <w:t>结合课程考核进行</w:t>
            </w:r>
          </w:p>
        </w:tc>
        <w:tc>
          <w:tcPr>
            <w:tcW w:w="1983" w:type="dxa"/>
            <w:gridSpan w:val="2"/>
            <w:vAlign w:val="center"/>
          </w:tcPr>
          <w:p>
            <w:pPr>
              <w:jc w:val="center"/>
              <w:rPr>
                <w:rFonts w:eastAsiaTheme="majorEastAsia"/>
                <w:szCs w:val="21"/>
              </w:rPr>
            </w:pPr>
            <w:r>
              <w:rPr>
                <w:rFonts w:eastAsiaTheme="majorEastAsia"/>
                <w:szCs w:val="21"/>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5</w:t>
            </w:r>
          </w:p>
        </w:tc>
        <w:tc>
          <w:tcPr>
            <w:tcW w:w="3617" w:type="dxa"/>
            <w:gridSpan w:val="8"/>
            <w:vAlign w:val="center"/>
          </w:tcPr>
          <w:p>
            <w:pPr>
              <w:rPr>
                <w:rFonts w:eastAsiaTheme="majorEastAsia"/>
                <w:kern w:val="0"/>
                <w:szCs w:val="21"/>
              </w:rPr>
            </w:pPr>
            <w:r>
              <w:rPr>
                <w:rFonts w:eastAsiaTheme="majorEastAsia"/>
                <w:kern w:val="0"/>
                <w:szCs w:val="21"/>
              </w:rPr>
              <w:t>公共行政与公共事务：中国人民大学出版社2002年版</w:t>
            </w:r>
          </w:p>
        </w:tc>
        <w:tc>
          <w:tcPr>
            <w:tcW w:w="1984" w:type="dxa"/>
            <w:gridSpan w:val="4"/>
            <w:vAlign w:val="center"/>
          </w:tcPr>
          <w:p>
            <w:pPr>
              <w:rPr>
                <w:rFonts w:eastAsiaTheme="majorEastAsia"/>
                <w:kern w:val="0"/>
                <w:szCs w:val="21"/>
              </w:rPr>
            </w:pPr>
            <w:r>
              <w:rPr>
                <w:rFonts w:eastAsiaTheme="majorEastAsia"/>
                <w:kern w:val="0"/>
                <w:szCs w:val="21"/>
              </w:rPr>
              <w:t>[美]尼古拉斯·亨利</w:t>
            </w:r>
          </w:p>
        </w:tc>
        <w:tc>
          <w:tcPr>
            <w:tcW w:w="1732" w:type="dxa"/>
            <w:gridSpan w:val="4"/>
            <w:vAlign w:val="center"/>
          </w:tcPr>
          <w:p>
            <w:pPr>
              <w:jc w:val="center"/>
              <w:rPr>
                <w:rFonts w:eastAsiaTheme="majorEastAsia"/>
                <w:szCs w:val="21"/>
              </w:rPr>
            </w:pPr>
            <w:r>
              <w:rPr>
                <w:rFonts w:eastAsiaTheme="majorEastAsia"/>
                <w:szCs w:val="21"/>
              </w:rPr>
              <w:t>结合课程考核进行</w:t>
            </w:r>
          </w:p>
        </w:tc>
        <w:tc>
          <w:tcPr>
            <w:tcW w:w="1983" w:type="dxa"/>
            <w:gridSpan w:val="2"/>
            <w:vAlign w:val="center"/>
          </w:tcPr>
          <w:p>
            <w:pPr>
              <w:jc w:val="center"/>
              <w:rPr>
                <w:rFonts w:eastAsiaTheme="majorEastAsia"/>
                <w:szCs w:val="21"/>
              </w:rPr>
            </w:pPr>
            <w:r>
              <w:rPr>
                <w:rFonts w:eastAsiaTheme="majorEastAsia"/>
                <w:szCs w:val="21"/>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6</w:t>
            </w:r>
          </w:p>
        </w:tc>
        <w:tc>
          <w:tcPr>
            <w:tcW w:w="3617" w:type="dxa"/>
            <w:gridSpan w:val="8"/>
            <w:vAlign w:val="center"/>
          </w:tcPr>
          <w:p>
            <w:pPr>
              <w:rPr>
                <w:rFonts w:eastAsiaTheme="majorEastAsia"/>
                <w:kern w:val="0"/>
                <w:szCs w:val="21"/>
              </w:rPr>
            </w:pPr>
            <w:r>
              <w:rPr>
                <w:rFonts w:eastAsiaTheme="majorEastAsia"/>
                <w:kern w:val="0"/>
                <w:szCs w:val="21"/>
              </w:rPr>
              <w:t>公共行政学：管理、政治和法律的途径（第五版）：中国人民大学出版社2002年版</w:t>
            </w:r>
          </w:p>
        </w:tc>
        <w:tc>
          <w:tcPr>
            <w:tcW w:w="1984" w:type="dxa"/>
            <w:gridSpan w:val="4"/>
            <w:vAlign w:val="center"/>
          </w:tcPr>
          <w:p>
            <w:pPr>
              <w:rPr>
                <w:rFonts w:eastAsiaTheme="majorEastAsia"/>
                <w:kern w:val="0"/>
                <w:szCs w:val="21"/>
              </w:rPr>
            </w:pPr>
            <w:r>
              <w:rPr>
                <w:rFonts w:eastAsiaTheme="majorEastAsia"/>
                <w:kern w:val="0"/>
                <w:szCs w:val="21"/>
              </w:rPr>
              <w:t>[美]戴维·罗森布洛姆</w:t>
            </w:r>
          </w:p>
        </w:tc>
        <w:tc>
          <w:tcPr>
            <w:tcW w:w="1732" w:type="dxa"/>
            <w:gridSpan w:val="4"/>
            <w:vAlign w:val="center"/>
          </w:tcPr>
          <w:p>
            <w:pPr>
              <w:jc w:val="center"/>
              <w:rPr>
                <w:rFonts w:eastAsiaTheme="majorEastAsia"/>
                <w:szCs w:val="21"/>
              </w:rPr>
            </w:pPr>
            <w:r>
              <w:rPr>
                <w:rFonts w:eastAsiaTheme="majorEastAsia"/>
                <w:szCs w:val="21"/>
              </w:rPr>
              <w:t>结合课程考核进行</w:t>
            </w:r>
          </w:p>
        </w:tc>
        <w:tc>
          <w:tcPr>
            <w:tcW w:w="1983" w:type="dxa"/>
            <w:gridSpan w:val="2"/>
            <w:vAlign w:val="center"/>
          </w:tcPr>
          <w:p>
            <w:pPr>
              <w:jc w:val="center"/>
              <w:rPr>
                <w:rFonts w:eastAsiaTheme="majorEastAsia"/>
                <w:szCs w:val="21"/>
              </w:rPr>
            </w:pPr>
            <w:r>
              <w:rPr>
                <w:rFonts w:eastAsiaTheme="majorEastAsia"/>
                <w:szCs w:val="21"/>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7</w:t>
            </w:r>
          </w:p>
        </w:tc>
        <w:tc>
          <w:tcPr>
            <w:tcW w:w="3617" w:type="dxa"/>
            <w:gridSpan w:val="8"/>
            <w:vAlign w:val="center"/>
          </w:tcPr>
          <w:p>
            <w:pPr>
              <w:rPr>
                <w:rFonts w:eastAsiaTheme="majorEastAsia"/>
                <w:kern w:val="0"/>
                <w:szCs w:val="21"/>
              </w:rPr>
            </w:pPr>
            <w:r>
              <w:rPr>
                <w:rFonts w:eastAsiaTheme="majorEastAsia"/>
                <w:kern w:val="0"/>
                <w:szCs w:val="21"/>
              </w:rPr>
              <w:t>地球村的社会保障-全球化和社会保障面临的挑战：中国劳动社会保障出版社2004年版</w:t>
            </w:r>
          </w:p>
        </w:tc>
        <w:tc>
          <w:tcPr>
            <w:tcW w:w="1984" w:type="dxa"/>
            <w:gridSpan w:val="4"/>
            <w:vAlign w:val="center"/>
          </w:tcPr>
          <w:p>
            <w:pPr>
              <w:rPr>
                <w:rFonts w:eastAsiaTheme="majorEastAsia"/>
                <w:kern w:val="0"/>
                <w:szCs w:val="21"/>
              </w:rPr>
            </w:pPr>
            <w:r>
              <w:rPr>
                <w:rFonts w:eastAsiaTheme="majorEastAsia"/>
                <w:kern w:val="0"/>
                <w:szCs w:val="21"/>
              </w:rPr>
              <w:t>[美]罗兰德·斯哥等</w:t>
            </w:r>
          </w:p>
        </w:tc>
        <w:tc>
          <w:tcPr>
            <w:tcW w:w="1732" w:type="dxa"/>
            <w:gridSpan w:val="4"/>
            <w:vAlign w:val="center"/>
          </w:tcPr>
          <w:p>
            <w:pPr>
              <w:jc w:val="center"/>
              <w:rPr>
                <w:rFonts w:eastAsiaTheme="majorEastAsia"/>
                <w:szCs w:val="21"/>
              </w:rPr>
            </w:pPr>
            <w:r>
              <w:rPr>
                <w:rFonts w:eastAsiaTheme="majorEastAsia"/>
                <w:szCs w:val="21"/>
              </w:rPr>
              <w:t>结合课程考核进行</w:t>
            </w:r>
          </w:p>
        </w:tc>
        <w:tc>
          <w:tcPr>
            <w:tcW w:w="1983" w:type="dxa"/>
            <w:gridSpan w:val="2"/>
            <w:vAlign w:val="center"/>
          </w:tcPr>
          <w:p>
            <w:pPr>
              <w:jc w:val="center"/>
              <w:rPr>
                <w:rFonts w:eastAsiaTheme="majorEastAsia"/>
                <w:szCs w:val="21"/>
              </w:rPr>
            </w:pPr>
            <w:r>
              <w:rPr>
                <w:rFonts w:eastAsiaTheme="majorEastAsia"/>
                <w:szCs w:val="21"/>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8</w:t>
            </w:r>
          </w:p>
        </w:tc>
        <w:tc>
          <w:tcPr>
            <w:tcW w:w="3617" w:type="dxa"/>
            <w:gridSpan w:val="8"/>
            <w:vAlign w:val="center"/>
          </w:tcPr>
          <w:p>
            <w:pPr>
              <w:rPr>
                <w:rFonts w:eastAsiaTheme="majorEastAsia"/>
                <w:kern w:val="0"/>
                <w:szCs w:val="21"/>
              </w:rPr>
            </w:pPr>
            <w:r>
              <w:rPr>
                <w:rFonts w:eastAsiaTheme="majorEastAsia"/>
                <w:kern w:val="0"/>
                <w:szCs w:val="21"/>
              </w:rPr>
              <w:t>福利资本主义的三个世界：商务印书馆2010年版</w:t>
            </w:r>
          </w:p>
        </w:tc>
        <w:tc>
          <w:tcPr>
            <w:tcW w:w="1984" w:type="dxa"/>
            <w:gridSpan w:val="4"/>
            <w:vAlign w:val="center"/>
          </w:tcPr>
          <w:p>
            <w:pPr>
              <w:rPr>
                <w:rFonts w:eastAsiaTheme="majorEastAsia"/>
                <w:kern w:val="0"/>
                <w:szCs w:val="21"/>
              </w:rPr>
            </w:pPr>
            <w:r>
              <w:rPr>
                <w:rFonts w:eastAsiaTheme="majorEastAsia"/>
                <w:kern w:val="0"/>
                <w:szCs w:val="21"/>
              </w:rPr>
              <w:t>[丹麦]埃斯平·安德森</w:t>
            </w:r>
          </w:p>
        </w:tc>
        <w:tc>
          <w:tcPr>
            <w:tcW w:w="1732" w:type="dxa"/>
            <w:gridSpan w:val="4"/>
            <w:vAlign w:val="center"/>
          </w:tcPr>
          <w:p>
            <w:pPr>
              <w:jc w:val="center"/>
              <w:rPr>
                <w:rFonts w:eastAsiaTheme="majorEastAsia"/>
                <w:szCs w:val="21"/>
              </w:rPr>
            </w:pPr>
            <w:r>
              <w:rPr>
                <w:rFonts w:eastAsiaTheme="majorEastAsia"/>
                <w:szCs w:val="21"/>
              </w:rPr>
              <w:t>结合课程考核进行</w:t>
            </w:r>
          </w:p>
        </w:tc>
        <w:tc>
          <w:tcPr>
            <w:tcW w:w="1983" w:type="dxa"/>
            <w:gridSpan w:val="2"/>
            <w:vAlign w:val="center"/>
          </w:tcPr>
          <w:p>
            <w:pPr>
              <w:jc w:val="center"/>
              <w:rPr>
                <w:rFonts w:eastAsiaTheme="majorEastAsia"/>
                <w:szCs w:val="21"/>
              </w:rPr>
            </w:pPr>
            <w:r>
              <w:rPr>
                <w:rFonts w:eastAsiaTheme="majorEastAsia"/>
                <w:szCs w:val="21"/>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9</w:t>
            </w:r>
          </w:p>
        </w:tc>
        <w:tc>
          <w:tcPr>
            <w:tcW w:w="3617" w:type="dxa"/>
            <w:gridSpan w:val="8"/>
            <w:vAlign w:val="center"/>
          </w:tcPr>
          <w:p>
            <w:pPr>
              <w:rPr>
                <w:rFonts w:eastAsiaTheme="majorEastAsia"/>
                <w:kern w:val="0"/>
                <w:szCs w:val="21"/>
              </w:rPr>
            </w:pPr>
            <w:r>
              <w:rPr>
                <w:rFonts w:eastAsiaTheme="majorEastAsia"/>
                <w:kern w:val="0"/>
                <w:szCs w:val="21"/>
              </w:rPr>
              <w:t>风险社会：译林出版社2004年版</w:t>
            </w:r>
          </w:p>
        </w:tc>
        <w:tc>
          <w:tcPr>
            <w:tcW w:w="1984" w:type="dxa"/>
            <w:gridSpan w:val="4"/>
            <w:vAlign w:val="center"/>
          </w:tcPr>
          <w:p>
            <w:pPr>
              <w:rPr>
                <w:rFonts w:eastAsiaTheme="majorEastAsia"/>
                <w:kern w:val="0"/>
                <w:szCs w:val="21"/>
              </w:rPr>
            </w:pPr>
            <w:r>
              <w:rPr>
                <w:rFonts w:eastAsiaTheme="majorEastAsia"/>
                <w:kern w:val="0"/>
                <w:szCs w:val="21"/>
              </w:rPr>
              <w:t>[德]乌尔里希·贝克</w:t>
            </w:r>
          </w:p>
        </w:tc>
        <w:tc>
          <w:tcPr>
            <w:tcW w:w="1732" w:type="dxa"/>
            <w:gridSpan w:val="4"/>
            <w:vAlign w:val="center"/>
          </w:tcPr>
          <w:p>
            <w:pPr>
              <w:jc w:val="center"/>
              <w:rPr>
                <w:rFonts w:eastAsiaTheme="majorEastAsia"/>
                <w:szCs w:val="21"/>
              </w:rPr>
            </w:pPr>
            <w:r>
              <w:rPr>
                <w:rFonts w:eastAsiaTheme="majorEastAsia"/>
                <w:szCs w:val="21"/>
              </w:rPr>
              <w:t>结合课程考核进行</w:t>
            </w:r>
          </w:p>
        </w:tc>
        <w:tc>
          <w:tcPr>
            <w:tcW w:w="1983" w:type="dxa"/>
            <w:gridSpan w:val="2"/>
            <w:vAlign w:val="center"/>
          </w:tcPr>
          <w:p>
            <w:pPr>
              <w:jc w:val="center"/>
              <w:rPr>
                <w:rFonts w:eastAsiaTheme="majorEastAsia"/>
                <w:szCs w:val="21"/>
              </w:rPr>
            </w:pPr>
            <w:r>
              <w:rPr>
                <w:rFonts w:eastAsiaTheme="majorEastAsia"/>
                <w:szCs w:val="21"/>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10</w:t>
            </w:r>
          </w:p>
        </w:tc>
        <w:tc>
          <w:tcPr>
            <w:tcW w:w="3617" w:type="dxa"/>
            <w:gridSpan w:val="8"/>
            <w:vAlign w:val="center"/>
          </w:tcPr>
          <w:p>
            <w:pPr>
              <w:rPr>
                <w:rFonts w:eastAsiaTheme="majorEastAsia"/>
                <w:kern w:val="0"/>
                <w:szCs w:val="21"/>
              </w:rPr>
            </w:pPr>
            <w:r>
              <w:rPr>
                <w:rFonts w:eastAsiaTheme="majorEastAsia"/>
                <w:kern w:val="0"/>
                <w:szCs w:val="21"/>
              </w:rPr>
              <w:t>危机管理：中信出版社2001年版</w:t>
            </w:r>
          </w:p>
        </w:tc>
        <w:tc>
          <w:tcPr>
            <w:tcW w:w="1984" w:type="dxa"/>
            <w:gridSpan w:val="4"/>
            <w:vAlign w:val="center"/>
          </w:tcPr>
          <w:p>
            <w:pPr>
              <w:rPr>
                <w:rFonts w:eastAsiaTheme="majorEastAsia"/>
                <w:kern w:val="0"/>
                <w:szCs w:val="21"/>
              </w:rPr>
            </w:pPr>
            <w:r>
              <w:rPr>
                <w:rFonts w:eastAsiaTheme="majorEastAsia"/>
                <w:kern w:val="0"/>
                <w:szCs w:val="21"/>
              </w:rPr>
              <w:t>[澳]罗伯特·希斯</w:t>
            </w:r>
          </w:p>
        </w:tc>
        <w:tc>
          <w:tcPr>
            <w:tcW w:w="1732" w:type="dxa"/>
            <w:gridSpan w:val="4"/>
            <w:vAlign w:val="center"/>
          </w:tcPr>
          <w:p>
            <w:pPr>
              <w:jc w:val="center"/>
              <w:rPr>
                <w:rFonts w:eastAsiaTheme="majorEastAsia"/>
                <w:szCs w:val="21"/>
              </w:rPr>
            </w:pPr>
            <w:r>
              <w:rPr>
                <w:rFonts w:eastAsiaTheme="majorEastAsia"/>
                <w:szCs w:val="21"/>
              </w:rPr>
              <w:t>结合课程考核进行</w:t>
            </w:r>
          </w:p>
        </w:tc>
        <w:tc>
          <w:tcPr>
            <w:tcW w:w="1983" w:type="dxa"/>
            <w:gridSpan w:val="2"/>
            <w:vAlign w:val="center"/>
          </w:tcPr>
          <w:p>
            <w:pPr>
              <w:jc w:val="center"/>
              <w:rPr>
                <w:rFonts w:eastAsiaTheme="majorEastAsia"/>
                <w:szCs w:val="21"/>
              </w:rPr>
            </w:pPr>
            <w:r>
              <w:rPr>
                <w:rFonts w:eastAsiaTheme="majorEastAsia"/>
                <w:szCs w:val="21"/>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11</w:t>
            </w:r>
          </w:p>
        </w:tc>
        <w:tc>
          <w:tcPr>
            <w:tcW w:w="3617" w:type="dxa"/>
            <w:gridSpan w:val="8"/>
            <w:vAlign w:val="center"/>
          </w:tcPr>
          <w:p>
            <w:pPr>
              <w:rPr>
                <w:rFonts w:eastAsiaTheme="majorEastAsia"/>
                <w:szCs w:val="21"/>
              </w:rPr>
            </w:pPr>
            <w:r>
              <w:rPr>
                <w:rFonts w:eastAsiaTheme="majorEastAsia"/>
                <w:szCs w:val="21"/>
              </w:rPr>
              <w:t>中国社会科学</w:t>
            </w:r>
          </w:p>
        </w:tc>
        <w:tc>
          <w:tcPr>
            <w:tcW w:w="1984" w:type="dxa"/>
            <w:gridSpan w:val="4"/>
            <w:vAlign w:val="center"/>
          </w:tcPr>
          <w:p>
            <w:pPr>
              <w:rPr>
                <w:rFonts w:eastAsiaTheme="majorEastAsia"/>
                <w:kern w:val="0"/>
                <w:szCs w:val="21"/>
              </w:rPr>
            </w:pPr>
          </w:p>
        </w:tc>
        <w:tc>
          <w:tcPr>
            <w:tcW w:w="1732" w:type="dxa"/>
            <w:gridSpan w:val="4"/>
            <w:vAlign w:val="center"/>
          </w:tcPr>
          <w:p>
            <w:pPr>
              <w:jc w:val="center"/>
              <w:rPr>
                <w:rFonts w:eastAsiaTheme="majorEastAsia"/>
                <w:kern w:val="0"/>
                <w:szCs w:val="21"/>
              </w:rPr>
            </w:pPr>
            <w:r>
              <w:rPr>
                <w:rFonts w:eastAsiaTheme="majorEastAsia"/>
                <w:kern w:val="0"/>
                <w:szCs w:val="21"/>
              </w:rPr>
              <w:t>结合开课、综述报告进行</w:t>
            </w:r>
          </w:p>
        </w:tc>
        <w:tc>
          <w:tcPr>
            <w:tcW w:w="1983" w:type="dxa"/>
            <w:gridSpan w:val="2"/>
            <w:vAlign w:val="center"/>
          </w:tcPr>
          <w:p>
            <w:pPr>
              <w:jc w:val="center"/>
              <w:rPr>
                <w:rFonts w:eastAsiaTheme="majorEastAsia"/>
                <w:szCs w:val="21"/>
              </w:rPr>
            </w:pPr>
            <w:r>
              <w:rPr>
                <w:rFonts w:eastAsiaTheme="majorEastAsia"/>
                <w:szCs w:val="21"/>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12</w:t>
            </w:r>
          </w:p>
        </w:tc>
        <w:tc>
          <w:tcPr>
            <w:tcW w:w="3617" w:type="dxa"/>
            <w:gridSpan w:val="8"/>
            <w:vAlign w:val="center"/>
          </w:tcPr>
          <w:p>
            <w:pPr>
              <w:rPr>
                <w:rFonts w:eastAsiaTheme="majorEastAsia"/>
                <w:szCs w:val="21"/>
              </w:rPr>
            </w:pPr>
            <w:r>
              <w:rPr>
                <w:rFonts w:eastAsiaTheme="majorEastAsia"/>
                <w:szCs w:val="21"/>
              </w:rPr>
              <w:t>管理世界</w:t>
            </w:r>
          </w:p>
        </w:tc>
        <w:tc>
          <w:tcPr>
            <w:tcW w:w="1984" w:type="dxa"/>
            <w:gridSpan w:val="4"/>
            <w:vAlign w:val="center"/>
          </w:tcPr>
          <w:p>
            <w:pPr>
              <w:rPr>
                <w:rFonts w:eastAsiaTheme="majorEastAsia"/>
                <w:kern w:val="0"/>
                <w:szCs w:val="21"/>
              </w:rPr>
            </w:pPr>
          </w:p>
        </w:tc>
        <w:tc>
          <w:tcPr>
            <w:tcW w:w="1732" w:type="dxa"/>
            <w:gridSpan w:val="4"/>
            <w:vAlign w:val="center"/>
          </w:tcPr>
          <w:p>
            <w:pPr>
              <w:jc w:val="center"/>
              <w:rPr>
                <w:rFonts w:eastAsiaTheme="majorEastAsia"/>
                <w:szCs w:val="21"/>
              </w:rPr>
            </w:pPr>
            <w:r>
              <w:rPr>
                <w:rFonts w:eastAsiaTheme="majorEastAsia"/>
                <w:szCs w:val="21"/>
              </w:rPr>
              <w:t>结合开课、综述报告进行</w:t>
            </w:r>
          </w:p>
        </w:tc>
        <w:tc>
          <w:tcPr>
            <w:tcW w:w="1983" w:type="dxa"/>
            <w:gridSpan w:val="2"/>
            <w:vAlign w:val="center"/>
          </w:tcPr>
          <w:p>
            <w:pPr>
              <w:jc w:val="center"/>
              <w:rPr>
                <w:rFonts w:eastAsiaTheme="majorEastAsia"/>
                <w:szCs w:val="21"/>
              </w:rPr>
            </w:pPr>
            <w:r>
              <w:rPr>
                <w:rFonts w:eastAsiaTheme="majorEastAsia"/>
                <w:szCs w:val="21"/>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13</w:t>
            </w:r>
          </w:p>
        </w:tc>
        <w:tc>
          <w:tcPr>
            <w:tcW w:w="3617" w:type="dxa"/>
            <w:gridSpan w:val="8"/>
            <w:vAlign w:val="center"/>
          </w:tcPr>
          <w:p>
            <w:pPr>
              <w:rPr>
                <w:rFonts w:eastAsiaTheme="majorEastAsia"/>
                <w:szCs w:val="21"/>
              </w:rPr>
            </w:pPr>
            <w:r>
              <w:rPr>
                <w:rFonts w:eastAsiaTheme="majorEastAsia"/>
                <w:szCs w:val="21"/>
              </w:rPr>
              <w:t>中国软科学</w:t>
            </w:r>
          </w:p>
        </w:tc>
        <w:tc>
          <w:tcPr>
            <w:tcW w:w="1984" w:type="dxa"/>
            <w:gridSpan w:val="4"/>
            <w:vAlign w:val="center"/>
          </w:tcPr>
          <w:p>
            <w:pPr>
              <w:rPr>
                <w:rFonts w:eastAsiaTheme="majorEastAsia"/>
                <w:kern w:val="0"/>
                <w:szCs w:val="21"/>
              </w:rPr>
            </w:pPr>
          </w:p>
        </w:tc>
        <w:tc>
          <w:tcPr>
            <w:tcW w:w="1732" w:type="dxa"/>
            <w:gridSpan w:val="4"/>
            <w:vAlign w:val="center"/>
          </w:tcPr>
          <w:p>
            <w:pPr>
              <w:jc w:val="center"/>
              <w:rPr>
                <w:rFonts w:eastAsiaTheme="majorEastAsia"/>
                <w:szCs w:val="21"/>
              </w:rPr>
            </w:pPr>
            <w:r>
              <w:rPr>
                <w:rFonts w:eastAsiaTheme="majorEastAsia"/>
                <w:szCs w:val="21"/>
              </w:rPr>
              <w:t>结合开课、综述报告进行</w:t>
            </w:r>
          </w:p>
        </w:tc>
        <w:tc>
          <w:tcPr>
            <w:tcW w:w="1983" w:type="dxa"/>
            <w:gridSpan w:val="2"/>
            <w:vAlign w:val="center"/>
          </w:tcPr>
          <w:p>
            <w:pPr>
              <w:jc w:val="center"/>
              <w:rPr>
                <w:rFonts w:eastAsiaTheme="majorEastAsia"/>
                <w:szCs w:val="21"/>
              </w:rPr>
            </w:pPr>
            <w:r>
              <w:rPr>
                <w:rFonts w:eastAsiaTheme="majorEastAsia"/>
                <w:szCs w:val="21"/>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14</w:t>
            </w:r>
          </w:p>
        </w:tc>
        <w:tc>
          <w:tcPr>
            <w:tcW w:w="3617" w:type="dxa"/>
            <w:gridSpan w:val="8"/>
            <w:vAlign w:val="center"/>
          </w:tcPr>
          <w:p>
            <w:pPr>
              <w:rPr>
                <w:rFonts w:eastAsiaTheme="majorEastAsia"/>
                <w:szCs w:val="21"/>
              </w:rPr>
            </w:pPr>
            <w:r>
              <w:rPr>
                <w:rFonts w:eastAsiaTheme="majorEastAsia"/>
                <w:szCs w:val="21"/>
              </w:rPr>
              <w:t>管理科学学报</w:t>
            </w:r>
          </w:p>
        </w:tc>
        <w:tc>
          <w:tcPr>
            <w:tcW w:w="1984" w:type="dxa"/>
            <w:gridSpan w:val="4"/>
            <w:vAlign w:val="center"/>
          </w:tcPr>
          <w:p>
            <w:pPr>
              <w:rPr>
                <w:rFonts w:eastAsiaTheme="majorEastAsia"/>
                <w:kern w:val="0"/>
                <w:szCs w:val="21"/>
              </w:rPr>
            </w:pPr>
          </w:p>
        </w:tc>
        <w:tc>
          <w:tcPr>
            <w:tcW w:w="1732" w:type="dxa"/>
            <w:gridSpan w:val="4"/>
            <w:vAlign w:val="center"/>
          </w:tcPr>
          <w:p>
            <w:pPr>
              <w:jc w:val="center"/>
              <w:rPr>
                <w:rFonts w:eastAsiaTheme="majorEastAsia"/>
                <w:szCs w:val="21"/>
              </w:rPr>
            </w:pPr>
            <w:r>
              <w:rPr>
                <w:rFonts w:eastAsiaTheme="majorEastAsia"/>
                <w:szCs w:val="21"/>
              </w:rPr>
              <w:t>结合开课、综述报告进行</w:t>
            </w:r>
          </w:p>
        </w:tc>
        <w:tc>
          <w:tcPr>
            <w:tcW w:w="1983" w:type="dxa"/>
            <w:gridSpan w:val="2"/>
            <w:vAlign w:val="center"/>
          </w:tcPr>
          <w:p>
            <w:pPr>
              <w:jc w:val="center"/>
              <w:rPr>
                <w:rFonts w:eastAsiaTheme="majorEastAsia"/>
                <w:szCs w:val="21"/>
              </w:rPr>
            </w:pPr>
            <w:r>
              <w:rPr>
                <w:rFonts w:eastAsiaTheme="majorEastAsia"/>
                <w:szCs w:val="21"/>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15</w:t>
            </w:r>
          </w:p>
        </w:tc>
        <w:tc>
          <w:tcPr>
            <w:tcW w:w="3617" w:type="dxa"/>
            <w:gridSpan w:val="8"/>
            <w:vAlign w:val="center"/>
          </w:tcPr>
          <w:p>
            <w:pPr>
              <w:rPr>
                <w:rFonts w:eastAsiaTheme="majorEastAsia"/>
                <w:szCs w:val="21"/>
              </w:rPr>
            </w:pPr>
            <w:r>
              <w:rPr>
                <w:rFonts w:eastAsiaTheme="majorEastAsia"/>
                <w:szCs w:val="21"/>
              </w:rPr>
              <w:t>公共管理学报</w:t>
            </w:r>
          </w:p>
        </w:tc>
        <w:tc>
          <w:tcPr>
            <w:tcW w:w="1984" w:type="dxa"/>
            <w:gridSpan w:val="4"/>
            <w:vAlign w:val="center"/>
          </w:tcPr>
          <w:p>
            <w:pPr>
              <w:rPr>
                <w:rFonts w:eastAsiaTheme="majorEastAsia"/>
                <w:kern w:val="0"/>
                <w:szCs w:val="21"/>
              </w:rPr>
            </w:pPr>
          </w:p>
        </w:tc>
        <w:tc>
          <w:tcPr>
            <w:tcW w:w="1732" w:type="dxa"/>
            <w:gridSpan w:val="4"/>
            <w:vAlign w:val="center"/>
          </w:tcPr>
          <w:p>
            <w:pPr>
              <w:jc w:val="center"/>
              <w:rPr>
                <w:rFonts w:eastAsiaTheme="majorEastAsia"/>
                <w:szCs w:val="21"/>
              </w:rPr>
            </w:pPr>
            <w:r>
              <w:rPr>
                <w:rFonts w:eastAsiaTheme="majorEastAsia"/>
                <w:szCs w:val="21"/>
              </w:rPr>
              <w:t>结合开课、综述报告进行</w:t>
            </w:r>
          </w:p>
        </w:tc>
        <w:tc>
          <w:tcPr>
            <w:tcW w:w="1983" w:type="dxa"/>
            <w:gridSpan w:val="2"/>
            <w:vAlign w:val="center"/>
          </w:tcPr>
          <w:p>
            <w:pPr>
              <w:jc w:val="center"/>
              <w:rPr>
                <w:rFonts w:eastAsiaTheme="majorEastAsia"/>
                <w:szCs w:val="21"/>
              </w:rPr>
            </w:pPr>
            <w:r>
              <w:rPr>
                <w:rFonts w:eastAsiaTheme="majorEastAsia"/>
                <w:szCs w:val="21"/>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16</w:t>
            </w:r>
          </w:p>
        </w:tc>
        <w:tc>
          <w:tcPr>
            <w:tcW w:w="3617" w:type="dxa"/>
            <w:gridSpan w:val="8"/>
            <w:vAlign w:val="center"/>
          </w:tcPr>
          <w:p>
            <w:pPr>
              <w:rPr>
                <w:rFonts w:eastAsiaTheme="majorEastAsia"/>
                <w:szCs w:val="21"/>
              </w:rPr>
            </w:pPr>
            <w:r>
              <w:rPr>
                <w:rFonts w:eastAsiaTheme="majorEastAsia"/>
                <w:szCs w:val="21"/>
              </w:rPr>
              <w:t>中国行政管理</w:t>
            </w:r>
          </w:p>
        </w:tc>
        <w:tc>
          <w:tcPr>
            <w:tcW w:w="1984" w:type="dxa"/>
            <w:gridSpan w:val="4"/>
            <w:vAlign w:val="center"/>
          </w:tcPr>
          <w:p>
            <w:pPr>
              <w:rPr>
                <w:rFonts w:eastAsiaTheme="majorEastAsia"/>
                <w:kern w:val="0"/>
                <w:szCs w:val="21"/>
              </w:rPr>
            </w:pPr>
          </w:p>
        </w:tc>
        <w:tc>
          <w:tcPr>
            <w:tcW w:w="1732" w:type="dxa"/>
            <w:gridSpan w:val="4"/>
            <w:vAlign w:val="center"/>
          </w:tcPr>
          <w:p>
            <w:pPr>
              <w:jc w:val="center"/>
              <w:rPr>
                <w:rFonts w:eastAsiaTheme="majorEastAsia"/>
                <w:szCs w:val="21"/>
              </w:rPr>
            </w:pPr>
            <w:r>
              <w:rPr>
                <w:rFonts w:eastAsiaTheme="majorEastAsia"/>
                <w:szCs w:val="21"/>
              </w:rPr>
              <w:t>结合开课、综述报告进行</w:t>
            </w:r>
          </w:p>
        </w:tc>
        <w:tc>
          <w:tcPr>
            <w:tcW w:w="1983" w:type="dxa"/>
            <w:gridSpan w:val="2"/>
            <w:vAlign w:val="center"/>
          </w:tcPr>
          <w:p>
            <w:pPr>
              <w:jc w:val="center"/>
              <w:rPr>
                <w:rFonts w:eastAsiaTheme="majorEastAsia"/>
                <w:szCs w:val="21"/>
              </w:rPr>
            </w:pPr>
            <w:r>
              <w:rPr>
                <w:rFonts w:eastAsiaTheme="majorEastAsia"/>
                <w:szCs w:val="21"/>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17</w:t>
            </w:r>
          </w:p>
        </w:tc>
        <w:tc>
          <w:tcPr>
            <w:tcW w:w="3617" w:type="dxa"/>
            <w:gridSpan w:val="8"/>
            <w:vAlign w:val="center"/>
          </w:tcPr>
          <w:p>
            <w:pPr>
              <w:rPr>
                <w:rFonts w:eastAsiaTheme="majorEastAsia"/>
                <w:szCs w:val="21"/>
              </w:rPr>
            </w:pPr>
            <w:r>
              <w:rPr>
                <w:rFonts w:eastAsiaTheme="majorEastAsia"/>
                <w:szCs w:val="21"/>
              </w:rPr>
              <w:t>经济研究</w:t>
            </w:r>
          </w:p>
        </w:tc>
        <w:tc>
          <w:tcPr>
            <w:tcW w:w="1984" w:type="dxa"/>
            <w:gridSpan w:val="4"/>
            <w:vAlign w:val="center"/>
          </w:tcPr>
          <w:p>
            <w:pPr>
              <w:rPr>
                <w:rFonts w:eastAsiaTheme="majorEastAsia"/>
                <w:kern w:val="0"/>
                <w:szCs w:val="21"/>
              </w:rPr>
            </w:pPr>
          </w:p>
        </w:tc>
        <w:tc>
          <w:tcPr>
            <w:tcW w:w="1732" w:type="dxa"/>
            <w:gridSpan w:val="4"/>
            <w:vAlign w:val="center"/>
          </w:tcPr>
          <w:p>
            <w:pPr>
              <w:jc w:val="center"/>
              <w:rPr>
                <w:rFonts w:eastAsiaTheme="majorEastAsia"/>
                <w:szCs w:val="21"/>
              </w:rPr>
            </w:pPr>
            <w:r>
              <w:rPr>
                <w:rFonts w:eastAsiaTheme="majorEastAsia"/>
                <w:szCs w:val="21"/>
              </w:rPr>
              <w:t>结合开课、综述报告进行</w:t>
            </w:r>
          </w:p>
        </w:tc>
        <w:tc>
          <w:tcPr>
            <w:tcW w:w="1983" w:type="dxa"/>
            <w:gridSpan w:val="2"/>
            <w:vAlign w:val="center"/>
          </w:tcPr>
          <w:p>
            <w:pPr>
              <w:jc w:val="center"/>
              <w:rPr>
                <w:rFonts w:eastAsiaTheme="majorEastAsia"/>
                <w:szCs w:val="21"/>
              </w:rPr>
            </w:pPr>
            <w:r>
              <w:rPr>
                <w:rFonts w:eastAsiaTheme="majorEastAsia"/>
                <w:szCs w:val="21"/>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18</w:t>
            </w:r>
          </w:p>
        </w:tc>
        <w:tc>
          <w:tcPr>
            <w:tcW w:w="3617" w:type="dxa"/>
            <w:gridSpan w:val="8"/>
            <w:vAlign w:val="center"/>
          </w:tcPr>
          <w:p>
            <w:pPr>
              <w:rPr>
                <w:rFonts w:eastAsiaTheme="majorEastAsia"/>
                <w:szCs w:val="21"/>
              </w:rPr>
            </w:pPr>
            <w:r>
              <w:rPr>
                <w:rFonts w:eastAsiaTheme="majorEastAsia"/>
                <w:szCs w:val="21"/>
              </w:rPr>
              <w:t>政治学研究</w:t>
            </w:r>
          </w:p>
        </w:tc>
        <w:tc>
          <w:tcPr>
            <w:tcW w:w="1984" w:type="dxa"/>
            <w:gridSpan w:val="4"/>
            <w:vAlign w:val="center"/>
          </w:tcPr>
          <w:p>
            <w:pPr>
              <w:rPr>
                <w:rFonts w:eastAsiaTheme="majorEastAsia"/>
                <w:kern w:val="0"/>
                <w:szCs w:val="21"/>
              </w:rPr>
            </w:pPr>
          </w:p>
        </w:tc>
        <w:tc>
          <w:tcPr>
            <w:tcW w:w="1732" w:type="dxa"/>
            <w:gridSpan w:val="4"/>
            <w:vAlign w:val="center"/>
          </w:tcPr>
          <w:p>
            <w:pPr>
              <w:jc w:val="center"/>
              <w:rPr>
                <w:rFonts w:eastAsiaTheme="majorEastAsia"/>
                <w:szCs w:val="21"/>
              </w:rPr>
            </w:pPr>
            <w:r>
              <w:rPr>
                <w:rFonts w:eastAsiaTheme="majorEastAsia"/>
                <w:szCs w:val="21"/>
              </w:rPr>
              <w:t>结合开课、综述报告进行</w:t>
            </w:r>
          </w:p>
        </w:tc>
        <w:tc>
          <w:tcPr>
            <w:tcW w:w="1983" w:type="dxa"/>
            <w:gridSpan w:val="2"/>
            <w:vAlign w:val="center"/>
          </w:tcPr>
          <w:p>
            <w:pPr>
              <w:jc w:val="center"/>
              <w:rPr>
                <w:rFonts w:eastAsiaTheme="majorEastAsia"/>
                <w:szCs w:val="21"/>
              </w:rPr>
            </w:pPr>
            <w:r>
              <w:rPr>
                <w:rFonts w:eastAsiaTheme="majorEastAsia"/>
                <w:szCs w:val="21"/>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19</w:t>
            </w:r>
          </w:p>
        </w:tc>
        <w:tc>
          <w:tcPr>
            <w:tcW w:w="3617" w:type="dxa"/>
            <w:gridSpan w:val="8"/>
            <w:vAlign w:val="center"/>
          </w:tcPr>
          <w:p>
            <w:pPr>
              <w:rPr>
                <w:rFonts w:eastAsiaTheme="majorEastAsia"/>
                <w:szCs w:val="21"/>
              </w:rPr>
            </w:pPr>
            <w:r>
              <w:rPr>
                <w:rFonts w:eastAsiaTheme="majorEastAsia"/>
                <w:szCs w:val="21"/>
              </w:rPr>
              <w:t>社会学研究</w:t>
            </w:r>
          </w:p>
        </w:tc>
        <w:tc>
          <w:tcPr>
            <w:tcW w:w="1984" w:type="dxa"/>
            <w:gridSpan w:val="4"/>
            <w:vAlign w:val="center"/>
          </w:tcPr>
          <w:p>
            <w:pPr>
              <w:rPr>
                <w:rFonts w:eastAsiaTheme="majorEastAsia"/>
                <w:kern w:val="0"/>
                <w:szCs w:val="21"/>
              </w:rPr>
            </w:pPr>
          </w:p>
        </w:tc>
        <w:tc>
          <w:tcPr>
            <w:tcW w:w="1732" w:type="dxa"/>
            <w:gridSpan w:val="4"/>
            <w:vAlign w:val="center"/>
          </w:tcPr>
          <w:p>
            <w:pPr>
              <w:jc w:val="center"/>
              <w:rPr>
                <w:rFonts w:eastAsiaTheme="majorEastAsia"/>
                <w:szCs w:val="21"/>
              </w:rPr>
            </w:pPr>
            <w:r>
              <w:rPr>
                <w:rFonts w:eastAsiaTheme="majorEastAsia"/>
                <w:szCs w:val="21"/>
              </w:rPr>
              <w:t>结合开课、综述报告进行</w:t>
            </w:r>
          </w:p>
        </w:tc>
        <w:tc>
          <w:tcPr>
            <w:tcW w:w="1983" w:type="dxa"/>
            <w:gridSpan w:val="2"/>
            <w:vAlign w:val="center"/>
          </w:tcPr>
          <w:p>
            <w:pPr>
              <w:jc w:val="center"/>
              <w:rPr>
                <w:rFonts w:eastAsiaTheme="majorEastAsia"/>
                <w:szCs w:val="21"/>
              </w:rPr>
            </w:pPr>
            <w:r>
              <w:rPr>
                <w:rFonts w:eastAsiaTheme="majorEastAsia"/>
                <w:szCs w:val="21"/>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20</w:t>
            </w:r>
          </w:p>
        </w:tc>
        <w:tc>
          <w:tcPr>
            <w:tcW w:w="3617" w:type="dxa"/>
            <w:gridSpan w:val="8"/>
            <w:vAlign w:val="center"/>
          </w:tcPr>
          <w:p>
            <w:pPr>
              <w:rPr>
                <w:rFonts w:eastAsiaTheme="majorEastAsia"/>
                <w:szCs w:val="21"/>
              </w:rPr>
            </w:pPr>
            <w:r>
              <w:rPr>
                <w:rFonts w:eastAsiaTheme="majorEastAsia"/>
                <w:szCs w:val="21"/>
              </w:rPr>
              <w:t>法学研究</w:t>
            </w:r>
          </w:p>
        </w:tc>
        <w:tc>
          <w:tcPr>
            <w:tcW w:w="1984" w:type="dxa"/>
            <w:gridSpan w:val="4"/>
            <w:vAlign w:val="center"/>
          </w:tcPr>
          <w:p>
            <w:pPr>
              <w:rPr>
                <w:rFonts w:eastAsiaTheme="majorEastAsia"/>
                <w:kern w:val="0"/>
                <w:szCs w:val="21"/>
              </w:rPr>
            </w:pPr>
          </w:p>
        </w:tc>
        <w:tc>
          <w:tcPr>
            <w:tcW w:w="1732" w:type="dxa"/>
            <w:gridSpan w:val="4"/>
            <w:vAlign w:val="center"/>
          </w:tcPr>
          <w:p>
            <w:pPr>
              <w:jc w:val="center"/>
              <w:rPr>
                <w:rFonts w:eastAsiaTheme="majorEastAsia"/>
                <w:szCs w:val="21"/>
              </w:rPr>
            </w:pPr>
            <w:r>
              <w:rPr>
                <w:rFonts w:eastAsiaTheme="majorEastAsia"/>
                <w:szCs w:val="21"/>
              </w:rPr>
              <w:t>结合开课、综述报告进行</w:t>
            </w:r>
          </w:p>
        </w:tc>
        <w:tc>
          <w:tcPr>
            <w:tcW w:w="1983" w:type="dxa"/>
            <w:gridSpan w:val="2"/>
            <w:vAlign w:val="center"/>
          </w:tcPr>
          <w:p>
            <w:pPr>
              <w:jc w:val="center"/>
              <w:rPr>
                <w:rFonts w:eastAsiaTheme="majorEastAsia"/>
                <w:szCs w:val="21"/>
              </w:rPr>
            </w:pPr>
            <w:r>
              <w:rPr>
                <w:rFonts w:eastAsiaTheme="majorEastAsia"/>
                <w:szCs w:val="21"/>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21</w:t>
            </w:r>
          </w:p>
        </w:tc>
        <w:tc>
          <w:tcPr>
            <w:tcW w:w="3617" w:type="dxa"/>
            <w:gridSpan w:val="8"/>
            <w:vAlign w:val="center"/>
          </w:tcPr>
          <w:p>
            <w:pPr>
              <w:rPr>
                <w:rFonts w:eastAsiaTheme="majorEastAsia"/>
                <w:szCs w:val="21"/>
              </w:rPr>
            </w:pPr>
            <w:r>
              <w:rPr>
                <w:rFonts w:eastAsiaTheme="majorEastAsia"/>
                <w:szCs w:val="21"/>
              </w:rPr>
              <w:t>教育研究</w:t>
            </w:r>
          </w:p>
        </w:tc>
        <w:tc>
          <w:tcPr>
            <w:tcW w:w="1984" w:type="dxa"/>
            <w:gridSpan w:val="4"/>
            <w:vAlign w:val="center"/>
          </w:tcPr>
          <w:p>
            <w:pPr>
              <w:rPr>
                <w:rFonts w:eastAsiaTheme="majorEastAsia"/>
                <w:kern w:val="0"/>
                <w:szCs w:val="21"/>
              </w:rPr>
            </w:pPr>
          </w:p>
        </w:tc>
        <w:tc>
          <w:tcPr>
            <w:tcW w:w="1732" w:type="dxa"/>
            <w:gridSpan w:val="4"/>
            <w:vAlign w:val="center"/>
          </w:tcPr>
          <w:p>
            <w:pPr>
              <w:jc w:val="center"/>
              <w:rPr>
                <w:rFonts w:eastAsiaTheme="majorEastAsia"/>
                <w:szCs w:val="21"/>
              </w:rPr>
            </w:pPr>
            <w:r>
              <w:rPr>
                <w:rFonts w:eastAsiaTheme="majorEastAsia"/>
                <w:szCs w:val="21"/>
              </w:rPr>
              <w:t>结合开课、综述报告进行</w:t>
            </w:r>
          </w:p>
        </w:tc>
        <w:tc>
          <w:tcPr>
            <w:tcW w:w="1983" w:type="dxa"/>
            <w:gridSpan w:val="2"/>
            <w:vAlign w:val="center"/>
          </w:tcPr>
          <w:p>
            <w:pPr>
              <w:jc w:val="center"/>
              <w:rPr>
                <w:rFonts w:eastAsiaTheme="majorEastAsia"/>
                <w:szCs w:val="21"/>
              </w:rPr>
            </w:pPr>
            <w:r>
              <w:rPr>
                <w:rFonts w:eastAsiaTheme="majorEastAsia"/>
                <w:szCs w:val="21"/>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22</w:t>
            </w:r>
          </w:p>
        </w:tc>
        <w:tc>
          <w:tcPr>
            <w:tcW w:w="3617" w:type="dxa"/>
            <w:gridSpan w:val="8"/>
            <w:vAlign w:val="center"/>
          </w:tcPr>
          <w:p>
            <w:pPr>
              <w:rPr>
                <w:rFonts w:eastAsiaTheme="majorEastAsia"/>
                <w:szCs w:val="21"/>
              </w:rPr>
            </w:pPr>
            <w:r>
              <w:rPr>
                <w:rFonts w:eastAsiaTheme="majorEastAsia"/>
                <w:szCs w:val="21"/>
              </w:rPr>
              <w:t>中国土地科学</w:t>
            </w:r>
          </w:p>
        </w:tc>
        <w:tc>
          <w:tcPr>
            <w:tcW w:w="1984" w:type="dxa"/>
            <w:gridSpan w:val="4"/>
            <w:vAlign w:val="center"/>
          </w:tcPr>
          <w:p>
            <w:pPr>
              <w:rPr>
                <w:rFonts w:eastAsiaTheme="majorEastAsia"/>
                <w:kern w:val="0"/>
                <w:szCs w:val="21"/>
              </w:rPr>
            </w:pPr>
          </w:p>
        </w:tc>
        <w:tc>
          <w:tcPr>
            <w:tcW w:w="1732" w:type="dxa"/>
            <w:gridSpan w:val="4"/>
            <w:vAlign w:val="center"/>
          </w:tcPr>
          <w:p>
            <w:pPr>
              <w:jc w:val="center"/>
              <w:rPr>
                <w:rFonts w:eastAsiaTheme="majorEastAsia"/>
                <w:szCs w:val="21"/>
              </w:rPr>
            </w:pPr>
            <w:r>
              <w:rPr>
                <w:rFonts w:eastAsiaTheme="majorEastAsia"/>
                <w:szCs w:val="21"/>
              </w:rPr>
              <w:t>结合开课、综述报告进行</w:t>
            </w:r>
          </w:p>
        </w:tc>
        <w:tc>
          <w:tcPr>
            <w:tcW w:w="1983" w:type="dxa"/>
            <w:gridSpan w:val="2"/>
            <w:vAlign w:val="center"/>
          </w:tcPr>
          <w:p>
            <w:pPr>
              <w:jc w:val="center"/>
              <w:rPr>
                <w:rFonts w:eastAsiaTheme="majorEastAsia"/>
                <w:szCs w:val="21"/>
              </w:rPr>
            </w:pPr>
            <w:r>
              <w:rPr>
                <w:rFonts w:eastAsiaTheme="majorEastAsia"/>
                <w:szCs w:val="21"/>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23</w:t>
            </w:r>
          </w:p>
        </w:tc>
        <w:tc>
          <w:tcPr>
            <w:tcW w:w="3617" w:type="dxa"/>
            <w:gridSpan w:val="8"/>
            <w:vAlign w:val="center"/>
          </w:tcPr>
          <w:p>
            <w:pPr>
              <w:rPr>
                <w:rFonts w:eastAsiaTheme="majorEastAsia"/>
                <w:szCs w:val="21"/>
              </w:rPr>
            </w:pPr>
            <w:r>
              <w:rPr>
                <w:rFonts w:eastAsiaTheme="majorEastAsia"/>
                <w:szCs w:val="21"/>
              </w:rPr>
              <w:t>科学学研究</w:t>
            </w:r>
          </w:p>
        </w:tc>
        <w:tc>
          <w:tcPr>
            <w:tcW w:w="1984" w:type="dxa"/>
            <w:gridSpan w:val="4"/>
            <w:vAlign w:val="center"/>
          </w:tcPr>
          <w:p>
            <w:pPr>
              <w:rPr>
                <w:rFonts w:eastAsiaTheme="majorEastAsia"/>
                <w:kern w:val="0"/>
                <w:szCs w:val="21"/>
              </w:rPr>
            </w:pPr>
          </w:p>
        </w:tc>
        <w:tc>
          <w:tcPr>
            <w:tcW w:w="1732" w:type="dxa"/>
            <w:gridSpan w:val="4"/>
            <w:vAlign w:val="center"/>
          </w:tcPr>
          <w:p>
            <w:pPr>
              <w:jc w:val="center"/>
              <w:rPr>
                <w:rFonts w:eastAsiaTheme="majorEastAsia"/>
                <w:szCs w:val="21"/>
              </w:rPr>
            </w:pPr>
            <w:r>
              <w:rPr>
                <w:rFonts w:eastAsiaTheme="majorEastAsia"/>
                <w:szCs w:val="21"/>
              </w:rPr>
              <w:t>结合开课、综述报告进行</w:t>
            </w:r>
          </w:p>
        </w:tc>
        <w:tc>
          <w:tcPr>
            <w:tcW w:w="1983" w:type="dxa"/>
            <w:gridSpan w:val="2"/>
            <w:vAlign w:val="center"/>
          </w:tcPr>
          <w:p>
            <w:pPr>
              <w:jc w:val="center"/>
              <w:rPr>
                <w:rFonts w:eastAsiaTheme="majorEastAsia"/>
                <w:szCs w:val="21"/>
              </w:rPr>
            </w:pPr>
            <w:r>
              <w:rPr>
                <w:rFonts w:eastAsiaTheme="majorEastAsia"/>
                <w:szCs w:val="21"/>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24</w:t>
            </w:r>
          </w:p>
        </w:tc>
        <w:tc>
          <w:tcPr>
            <w:tcW w:w="3617" w:type="dxa"/>
            <w:gridSpan w:val="8"/>
            <w:vAlign w:val="center"/>
          </w:tcPr>
          <w:p>
            <w:pPr>
              <w:rPr>
                <w:rFonts w:eastAsiaTheme="majorEastAsia"/>
                <w:szCs w:val="21"/>
              </w:rPr>
            </w:pPr>
            <w:r>
              <w:rPr>
                <w:rFonts w:eastAsiaTheme="majorEastAsia"/>
                <w:szCs w:val="21"/>
              </w:rPr>
              <w:t>社会保障评论</w:t>
            </w:r>
          </w:p>
        </w:tc>
        <w:tc>
          <w:tcPr>
            <w:tcW w:w="1984" w:type="dxa"/>
            <w:gridSpan w:val="4"/>
            <w:vAlign w:val="center"/>
          </w:tcPr>
          <w:p>
            <w:pPr>
              <w:rPr>
                <w:rFonts w:eastAsiaTheme="majorEastAsia"/>
                <w:kern w:val="0"/>
                <w:szCs w:val="21"/>
              </w:rPr>
            </w:pPr>
          </w:p>
        </w:tc>
        <w:tc>
          <w:tcPr>
            <w:tcW w:w="1732" w:type="dxa"/>
            <w:gridSpan w:val="4"/>
            <w:vAlign w:val="center"/>
          </w:tcPr>
          <w:p>
            <w:pPr>
              <w:jc w:val="center"/>
              <w:rPr>
                <w:rFonts w:eastAsiaTheme="majorEastAsia"/>
                <w:szCs w:val="21"/>
              </w:rPr>
            </w:pPr>
            <w:r>
              <w:rPr>
                <w:rFonts w:eastAsiaTheme="majorEastAsia"/>
                <w:szCs w:val="21"/>
              </w:rPr>
              <w:t>结合开课、综述报告进行</w:t>
            </w:r>
          </w:p>
        </w:tc>
        <w:tc>
          <w:tcPr>
            <w:tcW w:w="1983" w:type="dxa"/>
            <w:gridSpan w:val="2"/>
            <w:vAlign w:val="center"/>
          </w:tcPr>
          <w:p>
            <w:pPr>
              <w:jc w:val="center"/>
              <w:rPr>
                <w:rFonts w:eastAsiaTheme="majorEastAsia"/>
                <w:szCs w:val="21"/>
              </w:rPr>
            </w:pPr>
            <w:r>
              <w:rPr>
                <w:rFonts w:eastAsiaTheme="majorEastAsia"/>
                <w:szCs w:val="21"/>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25</w:t>
            </w:r>
          </w:p>
        </w:tc>
        <w:tc>
          <w:tcPr>
            <w:tcW w:w="3617" w:type="dxa"/>
            <w:gridSpan w:val="8"/>
            <w:vAlign w:val="center"/>
          </w:tcPr>
          <w:p>
            <w:pPr>
              <w:rPr>
                <w:rFonts w:eastAsiaTheme="majorEastAsia"/>
                <w:szCs w:val="21"/>
              </w:rPr>
            </w:pPr>
            <w:r>
              <w:rPr>
                <w:rFonts w:eastAsiaTheme="majorEastAsia"/>
                <w:szCs w:val="21"/>
              </w:rPr>
              <w:t>中国公共卫生</w:t>
            </w:r>
          </w:p>
        </w:tc>
        <w:tc>
          <w:tcPr>
            <w:tcW w:w="1984" w:type="dxa"/>
            <w:gridSpan w:val="4"/>
            <w:vAlign w:val="center"/>
          </w:tcPr>
          <w:p>
            <w:pPr>
              <w:rPr>
                <w:rFonts w:eastAsiaTheme="majorEastAsia"/>
                <w:kern w:val="0"/>
                <w:szCs w:val="21"/>
              </w:rPr>
            </w:pPr>
          </w:p>
        </w:tc>
        <w:tc>
          <w:tcPr>
            <w:tcW w:w="1732" w:type="dxa"/>
            <w:gridSpan w:val="4"/>
            <w:vAlign w:val="center"/>
          </w:tcPr>
          <w:p>
            <w:pPr>
              <w:jc w:val="center"/>
              <w:rPr>
                <w:rFonts w:eastAsiaTheme="majorEastAsia"/>
                <w:szCs w:val="21"/>
              </w:rPr>
            </w:pPr>
            <w:r>
              <w:rPr>
                <w:rFonts w:eastAsiaTheme="majorEastAsia"/>
                <w:szCs w:val="21"/>
              </w:rPr>
              <w:t>结合开课、综述报告进行</w:t>
            </w:r>
          </w:p>
        </w:tc>
        <w:tc>
          <w:tcPr>
            <w:tcW w:w="1983" w:type="dxa"/>
            <w:gridSpan w:val="2"/>
            <w:vAlign w:val="center"/>
          </w:tcPr>
          <w:p>
            <w:pPr>
              <w:jc w:val="center"/>
              <w:rPr>
                <w:rFonts w:eastAsiaTheme="majorEastAsia"/>
                <w:szCs w:val="21"/>
              </w:rPr>
            </w:pPr>
            <w:r>
              <w:rPr>
                <w:rFonts w:eastAsiaTheme="majorEastAsia"/>
                <w:szCs w:val="21"/>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26</w:t>
            </w:r>
          </w:p>
        </w:tc>
        <w:tc>
          <w:tcPr>
            <w:tcW w:w="3617" w:type="dxa"/>
            <w:gridSpan w:val="8"/>
            <w:vAlign w:val="center"/>
          </w:tcPr>
          <w:p>
            <w:pPr>
              <w:rPr>
                <w:rFonts w:eastAsiaTheme="majorEastAsia"/>
                <w:szCs w:val="21"/>
              </w:rPr>
            </w:pPr>
            <w:r>
              <w:rPr>
                <w:rFonts w:eastAsiaTheme="majorEastAsia"/>
                <w:szCs w:val="21"/>
              </w:rPr>
              <w:t>中国应急管理</w:t>
            </w:r>
          </w:p>
        </w:tc>
        <w:tc>
          <w:tcPr>
            <w:tcW w:w="1984" w:type="dxa"/>
            <w:gridSpan w:val="4"/>
            <w:vAlign w:val="center"/>
          </w:tcPr>
          <w:p>
            <w:pPr>
              <w:rPr>
                <w:rFonts w:eastAsiaTheme="majorEastAsia"/>
                <w:kern w:val="0"/>
                <w:szCs w:val="21"/>
              </w:rPr>
            </w:pPr>
          </w:p>
        </w:tc>
        <w:tc>
          <w:tcPr>
            <w:tcW w:w="1732" w:type="dxa"/>
            <w:gridSpan w:val="4"/>
            <w:vAlign w:val="center"/>
          </w:tcPr>
          <w:p>
            <w:pPr>
              <w:jc w:val="center"/>
              <w:rPr>
                <w:rFonts w:eastAsiaTheme="majorEastAsia"/>
                <w:szCs w:val="21"/>
              </w:rPr>
            </w:pPr>
            <w:r>
              <w:rPr>
                <w:rFonts w:eastAsiaTheme="majorEastAsia"/>
                <w:szCs w:val="21"/>
              </w:rPr>
              <w:t>结合开课、综述报告进行</w:t>
            </w:r>
          </w:p>
        </w:tc>
        <w:tc>
          <w:tcPr>
            <w:tcW w:w="1983" w:type="dxa"/>
            <w:gridSpan w:val="2"/>
            <w:vAlign w:val="center"/>
          </w:tcPr>
          <w:p>
            <w:pPr>
              <w:jc w:val="center"/>
              <w:rPr>
                <w:rFonts w:eastAsiaTheme="majorEastAsia"/>
                <w:szCs w:val="21"/>
              </w:rPr>
            </w:pPr>
            <w:r>
              <w:rPr>
                <w:rFonts w:eastAsiaTheme="majorEastAsia"/>
                <w:szCs w:val="21"/>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27</w:t>
            </w:r>
          </w:p>
        </w:tc>
        <w:tc>
          <w:tcPr>
            <w:tcW w:w="3617" w:type="dxa"/>
            <w:gridSpan w:val="8"/>
            <w:vAlign w:val="center"/>
          </w:tcPr>
          <w:p>
            <w:pPr>
              <w:rPr>
                <w:rFonts w:eastAsiaTheme="majorEastAsia"/>
                <w:szCs w:val="21"/>
              </w:rPr>
            </w:pPr>
            <w:r>
              <w:rPr>
                <w:rFonts w:eastAsiaTheme="majorEastAsia"/>
                <w:szCs w:val="21"/>
              </w:rPr>
              <w:t>中国安全科学学报</w:t>
            </w:r>
          </w:p>
        </w:tc>
        <w:tc>
          <w:tcPr>
            <w:tcW w:w="1984" w:type="dxa"/>
            <w:gridSpan w:val="4"/>
            <w:vAlign w:val="center"/>
          </w:tcPr>
          <w:p>
            <w:pPr>
              <w:rPr>
                <w:rFonts w:eastAsiaTheme="majorEastAsia"/>
                <w:kern w:val="0"/>
                <w:szCs w:val="21"/>
              </w:rPr>
            </w:pPr>
          </w:p>
        </w:tc>
        <w:tc>
          <w:tcPr>
            <w:tcW w:w="1732" w:type="dxa"/>
            <w:gridSpan w:val="4"/>
            <w:vAlign w:val="center"/>
          </w:tcPr>
          <w:p>
            <w:pPr>
              <w:jc w:val="center"/>
              <w:rPr>
                <w:rFonts w:eastAsiaTheme="majorEastAsia"/>
                <w:szCs w:val="21"/>
              </w:rPr>
            </w:pPr>
            <w:r>
              <w:rPr>
                <w:rFonts w:eastAsiaTheme="majorEastAsia"/>
                <w:szCs w:val="21"/>
              </w:rPr>
              <w:t>结合开课、综述报告进行</w:t>
            </w:r>
          </w:p>
        </w:tc>
        <w:tc>
          <w:tcPr>
            <w:tcW w:w="1983" w:type="dxa"/>
            <w:gridSpan w:val="2"/>
            <w:vAlign w:val="center"/>
          </w:tcPr>
          <w:p>
            <w:pPr>
              <w:jc w:val="center"/>
              <w:rPr>
                <w:rFonts w:eastAsiaTheme="majorEastAsia"/>
                <w:szCs w:val="21"/>
              </w:rPr>
            </w:pPr>
            <w:r>
              <w:rPr>
                <w:rFonts w:eastAsiaTheme="majorEastAsia"/>
                <w:szCs w:val="21"/>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28</w:t>
            </w:r>
          </w:p>
        </w:tc>
        <w:tc>
          <w:tcPr>
            <w:tcW w:w="3617" w:type="dxa"/>
            <w:gridSpan w:val="8"/>
            <w:vAlign w:val="center"/>
          </w:tcPr>
          <w:p>
            <w:pPr>
              <w:rPr>
                <w:rFonts w:eastAsiaTheme="majorEastAsia"/>
                <w:szCs w:val="21"/>
              </w:rPr>
            </w:pPr>
            <w:r>
              <w:rPr>
                <w:rFonts w:eastAsiaTheme="majorEastAsia"/>
                <w:szCs w:val="21"/>
              </w:rPr>
              <w:t>公共管理与政策评论</w:t>
            </w:r>
          </w:p>
        </w:tc>
        <w:tc>
          <w:tcPr>
            <w:tcW w:w="1984" w:type="dxa"/>
            <w:gridSpan w:val="4"/>
            <w:vAlign w:val="center"/>
          </w:tcPr>
          <w:p>
            <w:pPr>
              <w:rPr>
                <w:rFonts w:eastAsiaTheme="majorEastAsia"/>
                <w:kern w:val="0"/>
                <w:szCs w:val="21"/>
              </w:rPr>
            </w:pPr>
          </w:p>
        </w:tc>
        <w:tc>
          <w:tcPr>
            <w:tcW w:w="1732" w:type="dxa"/>
            <w:gridSpan w:val="4"/>
            <w:vAlign w:val="center"/>
          </w:tcPr>
          <w:p>
            <w:pPr>
              <w:jc w:val="center"/>
              <w:rPr>
                <w:rFonts w:eastAsiaTheme="majorEastAsia"/>
                <w:szCs w:val="21"/>
              </w:rPr>
            </w:pPr>
            <w:r>
              <w:rPr>
                <w:rFonts w:eastAsiaTheme="majorEastAsia"/>
                <w:szCs w:val="21"/>
              </w:rPr>
              <w:t>结合开课、综述报告进行</w:t>
            </w:r>
          </w:p>
        </w:tc>
        <w:tc>
          <w:tcPr>
            <w:tcW w:w="1983" w:type="dxa"/>
            <w:gridSpan w:val="2"/>
            <w:vAlign w:val="center"/>
          </w:tcPr>
          <w:p>
            <w:pPr>
              <w:jc w:val="center"/>
              <w:rPr>
                <w:rFonts w:eastAsiaTheme="majorEastAsia"/>
                <w:szCs w:val="21"/>
              </w:rPr>
            </w:pPr>
            <w:r>
              <w:rPr>
                <w:rFonts w:eastAsiaTheme="majorEastAsia"/>
                <w:szCs w:val="21"/>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29</w:t>
            </w:r>
          </w:p>
        </w:tc>
        <w:tc>
          <w:tcPr>
            <w:tcW w:w="3617" w:type="dxa"/>
            <w:gridSpan w:val="8"/>
            <w:vAlign w:val="center"/>
          </w:tcPr>
          <w:p>
            <w:pPr>
              <w:rPr>
                <w:rFonts w:eastAsiaTheme="majorEastAsia"/>
                <w:szCs w:val="21"/>
              </w:rPr>
            </w:pPr>
            <w:r>
              <w:rPr>
                <w:rFonts w:eastAsiaTheme="majorEastAsia"/>
                <w:szCs w:val="21"/>
              </w:rPr>
              <w:t>公共管理评论</w:t>
            </w:r>
          </w:p>
        </w:tc>
        <w:tc>
          <w:tcPr>
            <w:tcW w:w="1984" w:type="dxa"/>
            <w:gridSpan w:val="4"/>
            <w:vAlign w:val="center"/>
          </w:tcPr>
          <w:p>
            <w:pPr>
              <w:rPr>
                <w:rFonts w:eastAsiaTheme="majorEastAsia"/>
                <w:kern w:val="0"/>
                <w:szCs w:val="21"/>
              </w:rPr>
            </w:pPr>
          </w:p>
        </w:tc>
        <w:tc>
          <w:tcPr>
            <w:tcW w:w="1732" w:type="dxa"/>
            <w:gridSpan w:val="4"/>
            <w:vAlign w:val="center"/>
          </w:tcPr>
          <w:p>
            <w:pPr>
              <w:jc w:val="center"/>
              <w:rPr>
                <w:rFonts w:eastAsiaTheme="majorEastAsia"/>
                <w:szCs w:val="21"/>
              </w:rPr>
            </w:pPr>
            <w:r>
              <w:rPr>
                <w:rFonts w:eastAsiaTheme="majorEastAsia"/>
                <w:szCs w:val="21"/>
              </w:rPr>
              <w:t>结合开课、综述报告进行</w:t>
            </w:r>
          </w:p>
        </w:tc>
        <w:tc>
          <w:tcPr>
            <w:tcW w:w="1983" w:type="dxa"/>
            <w:gridSpan w:val="2"/>
            <w:vAlign w:val="center"/>
          </w:tcPr>
          <w:p>
            <w:pPr>
              <w:jc w:val="center"/>
              <w:rPr>
                <w:rFonts w:eastAsiaTheme="majorEastAsia"/>
                <w:szCs w:val="21"/>
              </w:rPr>
            </w:pPr>
            <w:r>
              <w:rPr>
                <w:rFonts w:eastAsiaTheme="majorEastAsia"/>
                <w:szCs w:val="21"/>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30</w:t>
            </w:r>
          </w:p>
        </w:tc>
        <w:tc>
          <w:tcPr>
            <w:tcW w:w="3617" w:type="dxa"/>
            <w:gridSpan w:val="8"/>
            <w:vAlign w:val="center"/>
          </w:tcPr>
          <w:p>
            <w:pPr>
              <w:rPr>
                <w:rFonts w:eastAsiaTheme="majorEastAsia"/>
                <w:szCs w:val="21"/>
              </w:rPr>
            </w:pPr>
            <w:r>
              <w:rPr>
                <w:rFonts w:eastAsiaTheme="majorEastAsia"/>
                <w:szCs w:val="21"/>
              </w:rPr>
              <w:t>公共行政评论</w:t>
            </w:r>
          </w:p>
        </w:tc>
        <w:tc>
          <w:tcPr>
            <w:tcW w:w="1984" w:type="dxa"/>
            <w:gridSpan w:val="4"/>
            <w:vAlign w:val="center"/>
          </w:tcPr>
          <w:p>
            <w:pPr>
              <w:rPr>
                <w:rFonts w:eastAsiaTheme="majorEastAsia"/>
                <w:kern w:val="0"/>
                <w:szCs w:val="21"/>
              </w:rPr>
            </w:pPr>
          </w:p>
        </w:tc>
        <w:tc>
          <w:tcPr>
            <w:tcW w:w="1732" w:type="dxa"/>
            <w:gridSpan w:val="4"/>
            <w:vAlign w:val="center"/>
          </w:tcPr>
          <w:p>
            <w:pPr>
              <w:jc w:val="center"/>
              <w:rPr>
                <w:rFonts w:eastAsiaTheme="majorEastAsia"/>
                <w:szCs w:val="21"/>
              </w:rPr>
            </w:pPr>
            <w:r>
              <w:rPr>
                <w:rFonts w:eastAsiaTheme="majorEastAsia"/>
                <w:szCs w:val="21"/>
              </w:rPr>
              <w:t>结合开课、综述报告进行</w:t>
            </w:r>
          </w:p>
        </w:tc>
        <w:tc>
          <w:tcPr>
            <w:tcW w:w="1983" w:type="dxa"/>
            <w:gridSpan w:val="2"/>
            <w:vAlign w:val="center"/>
          </w:tcPr>
          <w:p>
            <w:pPr>
              <w:jc w:val="center"/>
              <w:rPr>
                <w:rFonts w:eastAsiaTheme="majorEastAsia"/>
                <w:szCs w:val="21"/>
              </w:rPr>
            </w:pPr>
            <w:r>
              <w:rPr>
                <w:rFonts w:eastAsiaTheme="majorEastAsia"/>
                <w:szCs w:val="21"/>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31</w:t>
            </w:r>
          </w:p>
        </w:tc>
        <w:tc>
          <w:tcPr>
            <w:tcW w:w="3617" w:type="dxa"/>
            <w:gridSpan w:val="8"/>
            <w:vAlign w:val="center"/>
          </w:tcPr>
          <w:p>
            <w:pPr>
              <w:rPr>
                <w:rFonts w:eastAsiaTheme="majorEastAsia"/>
                <w:szCs w:val="21"/>
              </w:rPr>
            </w:pPr>
            <w:r>
              <w:rPr>
                <w:rFonts w:eastAsiaTheme="majorEastAsia"/>
                <w:szCs w:val="21"/>
              </w:rPr>
              <w:t>Journal Of Policy Analysis &amp; Management</w:t>
            </w:r>
          </w:p>
        </w:tc>
        <w:tc>
          <w:tcPr>
            <w:tcW w:w="1984" w:type="dxa"/>
            <w:gridSpan w:val="4"/>
            <w:vAlign w:val="center"/>
          </w:tcPr>
          <w:p>
            <w:pPr>
              <w:rPr>
                <w:rFonts w:eastAsiaTheme="majorEastAsia"/>
                <w:kern w:val="0"/>
                <w:szCs w:val="21"/>
              </w:rPr>
            </w:pPr>
          </w:p>
        </w:tc>
        <w:tc>
          <w:tcPr>
            <w:tcW w:w="1732" w:type="dxa"/>
            <w:gridSpan w:val="4"/>
            <w:vAlign w:val="center"/>
          </w:tcPr>
          <w:p>
            <w:pPr>
              <w:jc w:val="center"/>
              <w:rPr>
                <w:rFonts w:eastAsiaTheme="majorEastAsia"/>
                <w:szCs w:val="21"/>
              </w:rPr>
            </w:pPr>
            <w:r>
              <w:rPr>
                <w:rFonts w:eastAsiaTheme="majorEastAsia"/>
                <w:szCs w:val="21"/>
              </w:rPr>
              <w:t>结合开课、综述报告进行</w:t>
            </w:r>
          </w:p>
        </w:tc>
        <w:tc>
          <w:tcPr>
            <w:tcW w:w="1983" w:type="dxa"/>
            <w:gridSpan w:val="2"/>
            <w:vAlign w:val="center"/>
          </w:tcPr>
          <w:p>
            <w:pPr>
              <w:jc w:val="center"/>
              <w:rPr>
                <w:rFonts w:eastAsiaTheme="majorEastAsia"/>
                <w:szCs w:val="21"/>
              </w:rPr>
            </w:pPr>
            <w:r>
              <w:rPr>
                <w:rFonts w:eastAsiaTheme="majorEastAsia"/>
                <w:szCs w:val="21"/>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32</w:t>
            </w:r>
          </w:p>
        </w:tc>
        <w:tc>
          <w:tcPr>
            <w:tcW w:w="3617" w:type="dxa"/>
            <w:gridSpan w:val="8"/>
            <w:vAlign w:val="center"/>
          </w:tcPr>
          <w:p>
            <w:pPr>
              <w:rPr>
                <w:rFonts w:eastAsiaTheme="majorEastAsia"/>
                <w:szCs w:val="21"/>
              </w:rPr>
            </w:pPr>
            <w:r>
              <w:rPr>
                <w:rFonts w:eastAsiaTheme="majorEastAsia"/>
                <w:szCs w:val="21"/>
              </w:rPr>
              <w:t>Journal Of Public Administration Research &amp; Theory</w:t>
            </w:r>
          </w:p>
        </w:tc>
        <w:tc>
          <w:tcPr>
            <w:tcW w:w="1984" w:type="dxa"/>
            <w:gridSpan w:val="4"/>
            <w:vAlign w:val="center"/>
          </w:tcPr>
          <w:p>
            <w:pPr>
              <w:rPr>
                <w:rFonts w:eastAsiaTheme="majorEastAsia"/>
                <w:kern w:val="0"/>
                <w:szCs w:val="21"/>
              </w:rPr>
            </w:pPr>
          </w:p>
        </w:tc>
        <w:tc>
          <w:tcPr>
            <w:tcW w:w="1732" w:type="dxa"/>
            <w:gridSpan w:val="4"/>
            <w:vAlign w:val="center"/>
          </w:tcPr>
          <w:p>
            <w:pPr>
              <w:jc w:val="center"/>
              <w:rPr>
                <w:rFonts w:eastAsiaTheme="majorEastAsia"/>
                <w:szCs w:val="21"/>
              </w:rPr>
            </w:pPr>
            <w:r>
              <w:rPr>
                <w:rFonts w:eastAsiaTheme="majorEastAsia"/>
                <w:szCs w:val="21"/>
              </w:rPr>
              <w:t>结合开课、综述报告进行</w:t>
            </w:r>
          </w:p>
        </w:tc>
        <w:tc>
          <w:tcPr>
            <w:tcW w:w="1983" w:type="dxa"/>
            <w:gridSpan w:val="2"/>
            <w:vAlign w:val="center"/>
          </w:tcPr>
          <w:p>
            <w:pPr>
              <w:jc w:val="center"/>
              <w:rPr>
                <w:rFonts w:eastAsiaTheme="majorEastAsia"/>
                <w:szCs w:val="21"/>
              </w:rPr>
            </w:pPr>
            <w:r>
              <w:rPr>
                <w:rFonts w:eastAsiaTheme="majorEastAsia"/>
                <w:szCs w:val="21"/>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33</w:t>
            </w:r>
          </w:p>
        </w:tc>
        <w:tc>
          <w:tcPr>
            <w:tcW w:w="3617" w:type="dxa"/>
            <w:gridSpan w:val="8"/>
            <w:vAlign w:val="center"/>
          </w:tcPr>
          <w:p>
            <w:pPr>
              <w:rPr>
                <w:rFonts w:eastAsiaTheme="majorEastAsia"/>
                <w:szCs w:val="21"/>
              </w:rPr>
            </w:pPr>
            <w:r>
              <w:rPr>
                <w:rFonts w:eastAsiaTheme="majorEastAsia"/>
                <w:szCs w:val="21"/>
              </w:rPr>
              <w:t>Public Administration Review</w:t>
            </w:r>
          </w:p>
        </w:tc>
        <w:tc>
          <w:tcPr>
            <w:tcW w:w="1984" w:type="dxa"/>
            <w:gridSpan w:val="4"/>
            <w:vAlign w:val="center"/>
          </w:tcPr>
          <w:p>
            <w:pPr>
              <w:rPr>
                <w:rFonts w:eastAsiaTheme="majorEastAsia"/>
                <w:kern w:val="0"/>
                <w:szCs w:val="21"/>
              </w:rPr>
            </w:pPr>
          </w:p>
        </w:tc>
        <w:tc>
          <w:tcPr>
            <w:tcW w:w="1732" w:type="dxa"/>
            <w:gridSpan w:val="4"/>
            <w:vAlign w:val="center"/>
          </w:tcPr>
          <w:p>
            <w:pPr>
              <w:jc w:val="center"/>
              <w:rPr>
                <w:rFonts w:eastAsiaTheme="majorEastAsia"/>
                <w:szCs w:val="21"/>
              </w:rPr>
            </w:pPr>
            <w:r>
              <w:rPr>
                <w:rFonts w:eastAsiaTheme="majorEastAsia"/>
                <w:szCs w:val="21"/>
              </w:rPr>
              <w:t>结合开课、综述报告进行</w:t>
            </w:r>
          </w:p>
        </w:tc>
        <w:tc>
          <w:tcPr>
            <w:tcW w:w="1983" w:type="dxa"/>
            <w:gridSpan w:val="2"/>
            <w:vAlign w:val="center"/>
          </w:tcPr>
          <w:p>
            <w:pPr>
              <w:jc w:val="center"/>
              <w:rPr>
                <w:rFonts w:eastAsiaTheme="majorEastAsia"/>
                <w:szCs w:val="21"/>
              </w:rPr>
            </w:pPr>
            <w:r>
              <w:rPr>
                <w:rFonts w:eastAsiaTheme="majorEastAsia"/>
                <w:szCs w:val="21"/>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34</w:t>
            </w:r>
          </w:p>
        </w:tc>
        <w:tc>
          <w:tcPr>
            <w:tcW w:w="3617" w:type="dxa"/>
            <w:gridSpan w:val="8"/>
            <w:vAlign w:val="center"/>
          </w:tcPr>
          <w:p>
            <w:pPr>
              <w:rPr>
                <w:rFonts w:eastAsiaTheme="majorEastAsia"/>
                <w:szCs w:val="21"/>
              </w:rPr>
            </w:pPr>
            <w:r>
              <w:rPr>
                <w:rFonts w:eastAsiaTheme="majorEastAsia"/>
                <w:szCs w:val="21"/>
              </w:rPr>
              <w:t>Public Administration: An International Quarterly</w:t>
            </w:r>
          </w:p>
        </w:tc>
        <w:tc>
          <w:tcPr>
            <w:tcW w:w="1984" w:type="dxa"/>
            <w:gridSpan w:val="4"/>
            <w:vAlign w:val="center"/>
          </w:tcPr>
          <w:p>
            <w:pPr>
              <w:rPr>
                <w:rFonts w:eastAsiaTheme="majorEastAsia"/>
                <w:kern w:val="0"/>
                <w:szCs w:val="21"/>
              </w:rPr>
            </w:pPr>
          </w:p>
        </w:tc>
        <w:tc>
          <w:tcPr>
            <w:tcW w:w="1732" w:type="dxa"/>
            <w:gridSpan w:val="4"/>
            <w:vAlign w:val="center"/>
          </w:tcPr>
          <w:p>
            <w:pPr>
              <w:jc w:val="center"/>
              <w:rPr>
                <w:rFonts w:eastAsiaTheme="majorEastAsia"/>
                <w:szCs w:val="21"/>
              </w:rPr>
            </w:pPr>
            <w:r>
              <w:rPr>
                <w:rFonts w:eastAsiaTheme="majorEastAsia"/>
                <w:szCs w:val="21"/>
              </w:rPr>
              <w:t>结合开课、综述报告进行</w:t>
            </w:r>
          </w:p>
        </w:tc>
        <w:tc>
          <w:tcPr>
            <w:tcW w:w="1983" w:type="dxa"/>
            <w:gridSpan w:val="2"/>
            <w:vAlign w:val="center"/>
          </w:tcPr>
          <w:p>
            <w:pPr>
              <w:jc w:val="center"/>
              <w:rPr>
                <w:rFonts w:eastAsiaTheme="majorEastAsia"/>
                <w:szCs w:val="21"/>
              </w:rPr>
            </w:pPr>
            <w:r>
              <w:rPr>
                <w:rFonts w:eastAsiaTheme="majorEastAsia"/>
                <w:szCs w:val="21"/>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35</w:t>
            </w:r>
          </w:p>
        </w:tc>
        <w:tc>
          <w:tcPr>
            <w:tcW w:w="3617" w:type="dxa"/>
            <w:gridSpan w:val="8"/>
            <w:vAlign w:val="center"/>
          </w:tcPr>
          <w:p>
            <w:pPr>
              <w:rPr>
                <w:rFonts w:eastAsiaTheme="majorEastAsia"/>
                <w:szCs w:val="21"/>
              </w:rPr>
            </w:pPr>
            <w:r>
              <w:rPr>
                <w:rFonts w:eastAsiaTheme="majorEastAsia"/>
                <w:szCs w:val="21"/>
              </w:rPr>
              <w:t>Governance: An International Journal Of Policy And Administration</w:t>
            </w:r>
          </w:p>
        </w:tc>
        <w:tc>
          <w:tcPr>
            <w:tcW w:w="1984" w:type="dxa"/>
            <w:gridSpan w:val="4"/>
            <w:vAlign w:val="center"/>
          </w:tcPr>
          <w:p>
            <w:pPr>
              <w:rPr>
                <w:rFonts w:eastAsiaTheme="majorEastAsia"/>
                <w:kern w:val="0"/>
                <w:szCs w:val="21"/>
              </w:rPr>
            </w:pPr>
          </w:p>
        </w:tc>
        <w:tc>
          <w:tcPr>
            <w:tcW w:w="1732" w:type="dxa"/>
            <w:gridSpan w:val="4"/>
            <w:vAlign w:val="center"/>
          </w:tcPr>
          <w:p>
            <w:pPr>
              <w:jc w:val="center"/>
              <w:rPr>
                <w:rFonts w:eastAsiaTheme="majorEastAsia"/>
                <w:szCs w:val="21"/>
              </w:rPr>
            </w:pPr>
            <w:r>
              <w:rPr>
                <w:rFonts w:eastAsiaTheme="majorEastAsia"/>
                <w:szCs w:val="21"/>
              </w:rPr>
              <w:t>结合开课、综述报告进行</w:t>
            </w:r>
          </w:p>
        </w:tc>
        <w:tc>
          <w:tcPr>
            <w:tcW w:w="1983" w:type="dxa"/>
            <w:gridSpan w:val="2"/>
            <w:vAlign w:val="center"/>
          </w:tcPr>
          <w:p>
            <w:pPr>
              <w:jc w:val="center"/>
              <w:rPr>
                <w:rFonts w:eastAsiaTheme="majorEastAsia"/>
                <w:szCs w:val="21"/>
              </w:rPr>
            </w:pPr>
            <w:r>
              <w:rPr>
                <w:rFonts w:eastAsiaTheme="majorEastAsia"/>
                <w:szCs w:val="21"/>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36</w:t>
            </w:r>
          </w:p>
        </w:tc>
        <w:tc>
          <w:tcPr>
            <w:tcW w:w="3617" w:type="dxa"/>
            <w:gridSpan w:val="8"/>
            <w:vAlign w:val="center"/>
          </w:tcPr>
          <w:p>
            <w:pPr>
              <w:rPr>
                <w:rFonts w:eastAsiaTheme="majorEastAsia"/>
                <w:szCs w:val="21"/>
              </w:rPr>
            </w:pPr>
            <w:r>
              <w:rPr>
                <w:rFonts w:eastAsiaTheme="majorEastAsia"/>
                <w:szCs w:val="21"/>
              </w:rPr>
              <w:t>Journal Of Social Policy</w:t>
            </w:r>
          </w:p>
        </w:tc>
        <w:tc>
          <w:tcPr>
            <w:tcW w:w="1984" w:type="dxa"/>
            <w:gridSpan w:val="4"/>
            <w:vAlign w:val="center"/>
          </w:tcPr>
          <w:p>
            <w:pPr>
              <w:rPr>
                <w:rFonts w:eastAsiaTheme="majorEastAsia"/>
                <w:kern w:val="0"/>
                <w:szCs w:val="21"/>
              </w:rPr>
            </w:pPr>
          </w:p>
        </w:tc>
        <w:tc>
          <w:tcPr>
            <w:tcW w:w="1732" w:type="dxa"/>
            <w:gridSpan w:val="4"/>
            <w:vAlign w:val="center"/>
          </w:tcPr>
          <w:p>
            <w:pPr>
              <w:jc w:val="center"/>
              <w:rPr>
                <w:rFonts w:eastAsiaTheme="majorEastAsia"/>
                <w:szCs w:val="21"/>
              </w:rPr>
            </w:pPr>
            <w:r>
              <w:rPr>
                <w:rFonts w:eastAsiaTheme="majorEastAsia"/>
                <w:szCs w:val="21"/>
              </w:rPr>
              <w:t>结合开课、综述报告进行</w:t>
            </w:r>
          </w:p>
        </w:tc>
        <w:tc>
          <w:tcPr>
            <w:tcW w:w="1983" w:type="dxa"/>
            <w:gridSpan w:val="2"/>
            <w:vAlign w:val="center"/>
          </w:tcPr>
          <w:p>
            <w:pPr>
              <w:jc w:val="center"/>
              <w:rPr>
                <w:rFonts w:eastAsiaTheme="majorEastAsia"/>
                <w:szCs w:val="21"/>
              </w:rPr>
            </w:pPr>
            <w:r>
              <w:rPr>
                <w:rFonts w:eastAsiaTheme="majorEastAsia"/>
                <w:szCs w:val="21"/>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37</w:t>
            </w:r>
          </w:p>
        </w:tc>
        <w:tc>
          <w:tcPr>
            <w:tcW w:w="3617" w:type="dxa"/>
            <w:gridSpan w:val="8"/>
            <w:vAlign w:val="center"/>
          </w:tcPr>
          <w:p>
            <w:pPr>
              <w:rPr>
                <w:rFonts w:eastAsiaTheme="majorEastAsia"/>
                <w:szCs w:val="21"/>
              </w:rPr>
            </w:pPr>
            <w:r>
              <w:rPr>
                <w:rFonts w:eastAsiaTheme="majorEastAsia"/>
                <w:szCs w:val="21"/>
              </w:rPr>
              <w:t>Policy Studies Journal</w:t>
            </w:r>
          </w:p>
        </w:tc>
        <w:tc>
          <w:tcPr>
            <w:tcW w:w="1984" w:type="dxa"/>
            <w:gridSpan w:val="4"/>
            <w:vAlign w:val="center"/>
          </w:tcPr>
          <w:p>
            <w:pPr>
              <w:rPr>
                <w:rFonts w:eastAsiaTheme="majorEastAsia"/>
                <w:kern w:val="0"/>
                <w:szCs w:val="21"/>
              </w:rPr>
            </w:pPr>
          </w:p>
        </w:tc>
        <w:tc>
          <w:tcPr>
            <w:tcW w:w="1732" w:type="dxa"/>
            <w:gridSpan w:val="4"/>
            <w:vAlign w:val="center"/>
          </w:tcPr>
          <w:p>
            <w:pPr>
              <w:jc w:val="center"/>
              <w:rPr>
                <w:rFonts w:eastAsiaTheme="majorEastAsia"/>
                <w:szCs w:val="21"/>
              </w:rPr>
            </w:pPr>
            <w:r>
              <w:rPr>
                <w:rFonts w:eastAsiaTheme="majorEastAsia"/>
                <w:szCs w:val="21"/>
              </w:rPr>
              <w:t>结合开课、综述报告进行</w:t>
            </w:r>
          </w:p>
        </w:tc>
        <w:tc>
          <w:tcPr>
            <w:tcW w:w="1983" w:type="dxa"/>
            <w:gridSpan w:val="2"/>
            <w:vAlign w:val="center"/>
          </w:tcPr>
          <w:p>
            <w:pPr>
              <w:jc w:val="center"/>
              <w:rPr>
                <w:rFonts w:eastAsiaTheme="majorEastAsia"/>
                <w:szCs w:val="21"/>
              </w:rPr>
            </w:pPr>
            <w:r>
              <w:rPr>
                <w:rFonts w:eastAsiaTheme="majorEastAsia"/>
                <w:szCs w:val="21"/>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38</w:t>
            </w:r>
          </w:p>
        </w:tc>
        <w:tc>
          <w:tcPr>
            <w:tcW w:w="3617" w:type="dxa"/>
            <w:gridSpan w:val="8"/>
            <w:vAlign w:val="center"/>
          </w:tcPr>
          <w:p>
            <w:pPr>
              <w:rPr>
                <w:rFonts w:eastAsiaTheme="majorEastAsia"/>
                <w:szCs w:val="21"/>
              </w:rPr>
            </w:pPr>
            <w:r>
              <w:rPr>
                <w:rFonts w:eastAsiaTheme="majorEastAsia"/>
                <w:szCs w:val="21"/>
              </w:rPr>
              <w:t>Public Management Review</w:t>
            </w:r>
          </w:p>
        </w:tc>
        <w:tc>
          <w:tcPr>
            <w:tcW w:w="1984" w:type="dxa"/>
            <w:gridSpan w:val="4"/>
            <w:vAlign w:val="center"/>
          </w:tcPr>
          <w:p>
            <w:pPr>
              <w:rPr>
                <w:rFonts w:eastAsiaTheme="majorEastAsia"/>
                <w:kern w:val="0"/>
                <w:szCs w:val="21"/>
              </w:rPr>
            </w:pPr>
          </w:p>
        </w:tc>
        <w:tc>
          <w:tcPr>
            <w:tcW w:w="1732" w:type="dxa"/>
            <w:gridSpan w:val="4"/>
            <w:vAlign w:val="center"/>
          </w:tcPr>
          <w:p>
            <w:pPr>
              <w:jc w:val="center"/>
              <w:rPr>
                <w:rFonts w:eastAsiaTheme="majorEastAsia"/>
                <w:szCs w:val="21"/>
              </w:rPr>
            </w:pPr>
            <w:r>
              <w:rPr>
                <w:rFonts w:eastAsiaTheme="majorEastAsia"/>
                <w:szCs w:val="21"/>
              </w:rPr>
              <w:t>结合开课、综述报告进行</w:t>
            </w:r>
          </w:p>
        </w:tc>
        <w:tc>
          <w:tcPr>
            <w:tcW w:w="1983" w:type="dxa"/>
            <w:gridSpan w:val="2"/>
            <w:vAlign w:val="center"/>
          </w:tcPr>
          <w:p>
            <w:pPr>
              <w:jc w:val="center"/>
              <w:rPr>
                <w:rFonts w:eastAsiaTheme="majorEastAsia"/>
                <w:szCs w:val="21"/>
              </w:rPr>
            </w:pPr>
            <w:r>
              <w:rPr>
                <w:rFonts w:eastAsiaTheme="majorEastAsia"/>
                <w:szCs w:val="21"/>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39</w:t>
            </w:r>
          </w:p>
        </w:tc>
        <w:tc>
          <w:tcPr>
            <w:tcW w:w="3617" w:type="dxa"/>
            <w:gridSpan w:val="8"/>
            <w:vAlign w:val="center"/>
          </w:tcPr>
          <w:p>
            <w:pPr>
              <w:rPr>
                <w:rFonts w:eastAsiaTheme="majorEastAsia"/>
                <w:szCs w:val="21"/>
              </w:rPr>
            </w:pPr>
            <w:r>
              <w:rPr>
                <w:rFonts w:eastAsiaTheme="majorEastAsia"/>
                <w:szCs w:val="21"/>
              </w:rPr>
              <w:t>International Review Of Administrative Science</w:t>
            </w:r>
          </w:p>
        </w:tc>
        <w:tc>
          <w:tcPr>
            <w:tcW w:w="1984" w:type="dxa"/>
            <w:gridSpan w:val="4"/>
            <w:vAlign w:val="center"/>
          </w:tcPr>
          <w:p>
            <w:pPr>
              <w:rPr>
                <w:rFonts w:eastAsiaTheme="majorEastAsia"/>
                <w:kern w:val="0"/>
                <w:szCs w:val="21"/>
              </w:rPr>
            </w:pPr>
          </w:p>
        </w:tc>
        <w:tc>
          <w:tcPr>
            <w:tcW w:w="1732" w:type="dxa"/>
            <w:gridSpan w:val="4"/>
            <w:vAlign w:val="center"/>
          </w:tcPr>
          <w:p>
            <w:pPr>
              <w:jc w:val="center"/>
              <w:rPr>
                <w:rFonts w:eastAsiaTheme="majorEastAsia"/>
                <w:szCs w:val="21"/>
              </w:rPr>
            </w:pPr>
            <w:r>
              <w:rPr>
                <w:rFonts w:eastAsiaTheme="majorEastAsia"/>
                <w:szCs w:val="21"/>
              </w:rPr>
              <w:t>结合开课、综述报告进行</w:t>
            </w:r>
          </w:p>
        </w:tc>
        <w:tc>
          <w:tcPr>
            <w:tcW w:w="1983" w:type="dxa"/>
            <w:gridSpan w:val="2"/>
            <w:vAlign w:val="center"/>
          </w:tcPr>
          <w:p>
            <w:pPr>
              <w:jc w:val="center"/>
              <w:rPr>
                <w:rFonts w:eastAsiaTheme="majorEastAsia"/>
                <w:szCs w:val="21"/>
              </w:rPr>
            </w:pPr>
            <w:r>
              <w:rPr>
                <w:rFonts w:eastAsiaTheme="majorEastAsia"/>
                <w:szCs w:val="21"/>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40</w:t>
            </w:r>
          </w:p>
        </w:tc>
        <w:tc>
          <w:tcPr>
            <w:tcW w:w="3617" w:type="dxa"/>
            <w:gridSpan w:val="8"/>
            <w:vAlign w:val="center"/>
          </w:tcPr>
          <w:p>
            <w:pPr>
              <w:rPr>
                <w:rFonts w:eastAsiaTheme="majorEastAsia"/>
                <w:szCs w:val="21"/>
              </w:rPr>
            </w:pPr>
            <w:r>
              <w:rPr>
                <w:rFonts w:eastAsiaTheme="majorEastAsia"/>
                <w:szCs w:val="21"/>
              </w:rPr>
              <w:t>Policy Science</w:t>
            </w:r>
          </w:p>
        </w:tc>
        <w:tc>
          <w:tcPr>
            <w:tcW w:w="1984" w:type="dxa"/>
            <w:gridSpan w:val="4"/>
            <w:vAlign w:val="center"/>
          </w:tcPr>
          <w:p>
            <w:pPr>
              <w:rPr>
                <w:rFonts w:eastAsiaTheme="majorEastAsia"/>
                <w:kern w:val="0"/>
                <w:szCs w:val="21"/>
              </w:rPr>
            </w:pPr>
          </w:p>
        </w:tc>
        <w:tc>
          <w:tcPr>
            <w:tcW w:w="1732" w:type="dxa"/>
            <w:gridSpan w:val="4"/>
            <w:vAlign w:val="center"/>
          </w:tcPr>
          <w:p>
            <w:pPr>
              <w:jc w:val="center"/>
              <w:rPr>
                <w:rFonts w:eastAsiaTheme="majorEastAsia"/>
                <w:szCs w:val="21"/>
              </w:rPr>
            </w:pPr>
            <w:r>
              <w:rPr>
                <w:rFonts w:eastAsiaTheme="majorEastAsia"/>
                <w:szCs w:val="21"/>
              </w:rPr>
              <w:t>结合开课、综述报告进行</w:t>
            </w:r>
          </w:p>
        </w:tc>
        <w:tc>
          <w:tcPr>
            <w:tcW w:w="1983" w:type="dxa"/>
            <w:gridSpan w:val="2"/>
            <w:vAlign w:val="center"/>
          </w:tcPr>
          <w:p>
            <w:pPr>
              <w:jc w:val="center"/>
              <w:rPr>
                <w:rFonts w:eastAsiaTheme="majorEastAsia"/>
                <w:szCs w:val="21"/>
              </w:rPr>
            </w:pPr>
            <w:r>
              <w:rPr>
                <w:rFonts w:eastAsiaTheme="majorEastAsia"/>
                <w:szCs w:val="21"/>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noWrap/>
            <w:vAlign w:val="center"/>
          </w:tcPr>
          <w:p>
            <w:pPr>
              <w:jc w:val="center"/>
              <w:rPr>
                <w:rFonts w:eastAsiaTheme="majorEastAsia"/>
                <w:szCs w:val="21"/>
              </w:rPr>
            </w:pPr>
            <w:r>
              <w:rPr>
                <w:rFonts w:eastAsiaTheme="majorEastAsia"/>
                <w:szCs w:val="21"/>
              </w:rPr>
              <w:t>41</w:t>
            </w:r>
          </w:p>
        </w:tc>
        <w:tc>
          <w:tcPr>
            <w:tcW w:w="3617" w:type="dxa"/>
            <w:gridSpan w:val="8"/>
            <w:vAlign w:val="center"/>
          </w:tcPr>
          <w:p>
            <w:pPr>
              <w:rPr>
                <w:rFonts w:eastAsiaTheme="majorEastAsia"/>
                <w:szCs w:val="21"/>
              </w:rPr>
            </w:pPr>
            <w:r>
              <w:rPr>
                <w:rFonts w:eastAsiaTheme="majorEastAsia"/>
                <w:szCs w:val="21"/>
              </w:rPr>
              <w:t>Policy &amp; Politics.</w:t>
            </w:r>
          </w:p>
        </w:tc>
        <w:tc>
          <w:tcPr>
            <w:tcW w:w="1984" w:type="dxa"/>
            <w:gridSpan w:val="4"/>
            <w:vAlign w:val="center"/>
          </w:tcPr>
          <w:p>
            <w:pPr>
              <w:rPr>
                <w:rFonts w:eastAsiaTheme="majorEastAsia"/>
                <w:kern w:val="0"/>
                <w:szCs w:val="21"/>
              </w:rPr>
            </w:pPr>
          </w:p>
        </w:tc>
        <w:tc>
          <w:tcPr>
            <w:tcW w:w="1732" w:type="dxa"/>
            <w:gridSpan w:val="4"/>
            <w:vAlign w:val="center"/>
          </w:tcPr>
          <w:p>
            <w:pPr>
              <w:jc w:val="center"/>
              <w:rPr>
                <w:rFonts w:eastAsiaTheme="majorEastAsia"/>
                <w:szCs w:val="21"/>
              </w:rPr>
            </w:pPr>
            <w:r>
              <w:rPr>
                <w:rFonts w:eastAsiaTheme="majorEastAsia"/>
                <w:szCs w:val="21"/>
              </w:rPr>
              <w:t>结合开课、综述报告进行</w:t>
            </w:r>
          </w:p>
        </w:tc>
        <w:tc>
          <w:tcPr>
            <w:tcW w:w="1983" w:type="dxa"/>
            <w:gridSpan w:val="2"/>
            <w:vAlign w:val="center"/>
          </w:tcPr>
          <w:p>
            <w:pPr>
              <w:jc w:val="center"/>
              <w:rPr>
                <w:rFonts w:eastAsiaTheme="majorEastAsia"/>
                <w:szCs w:val="21"/>
              </w:rPr>
            </w:pPr>
            <w:r>
              <w:rPr>
                <w:rFonts w:eastAsiaTheme="majorEastAsia"/>
                <w:szCs w:val="21"/>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09" w:type="dxa"/>
            <w:tcBorders>
              <w:bottom w:val="single" w:color="auto" w:sz="8" w:space="0"/>
            </w:tcBorders>
            <w:noWrap/>
            <w:vAlign w:val="center"/>
          </w:tcPr>
          <w:p>
            <w:pPr>
              <w:jc w:val="center"/>
              <w:rPr>
                <w:rFonts w:eastAsiaTheme="majorEastAsia"/>
                <w:szCs w:val="21"/>
              </w:rPr>
            </w:pPr>
            <w:r>
              <w:rPr>
                <w:rFonts w:eastAsiaTheme="majorEastAsia"/>
                <w:szCs w:val="21"/>
              </w:rPr>
              <w:t>42</w:t>
            </w:r>
          </w:p>
        </w:tc>
        <w:tc>
          <w:tcPr>
            <w:tcW w:w="3617" w:type="dxa"/>
            <w:gridSpan w:val="8"/>
            <w:tcBorders>
              <w:bottom w:val="single" w:color="auto" w:sz="8" w:space="0"/>
            </w:tcBorders>
            <w:vAlign w:val="center"/>
          </w:tcPr>
          <w:p>
            <w:pPr>
              <w:rPr>
                <w:rFonts w:eastAsiaTheme="majorEastAsia"/>
                <w:szCs w:val="21"/>
              </w:rPr>
            </w:pPr>
            <w:r>
              <w:rPr>
                <w:rFonts w:eastAsiaTheme="majorEastAsia"/>
                <w:kern w:val="0"/>
                <w:szCs w:val="21"/>
              </w:rPr>
              <w:t>American Review of Public Administration</w:t>
            </w:r>
          </w:p>
        </w:tc>
        <w:tc>
          <w:tcPr>
            <w:tcW w:w="1984" w:type="dxa"/>
            <w:gridSpan w:val="4"/>
            <w:tcBorders>
              <w:bottom w:val="single" w:color="auto" w:sz="8" w:space="0"/>
            </w:tcBorders>
            <w:vAlign w:val="center"/>
          </w:tcPr>
          <w:p>
            <w:pPr>
              <w:rPr>
                <w:rFonts w:eastAsiaTheme="majorEastAsia"/>
                <w:kern w:val="0"/>
                <w:szCs w:val="21"/>
              </w:rPr>
            </w:pPr>
          </w:p>
        </w:tc>
        <w:tc>
          <w:tcPr>
            <w:tcW w:w="1732" w:type="dxa"/>
            <w:gridSpan w:val="4"/>
            <w:tcBorders>
              <w:bottom w:val="single" w:color="auto" w:sz="8" w:space="0"/>
            </w:tcBorders>
            <w:vAlign w:val="center"/>
          </w:tcPr>
          <w:p>
            <w:pPr>
              <w:jc w:val="center"/>
              <w:rPr>
                <w:rFonts w:eastAsiaTheme="majorEastAsia"/>
                <w:szCs w:val="21"/>
              </w:rPr>
            </w:pPr>
            <w:r>
              <w:rPr>
                <w:rFonts w:eastAsiaTheme="majorEastAsia"/>
                <w:szCs w:val="21"/>
              </w:rPr>
              <w:t>结合开课、综述报告进行</w:t>
            </w:r>
          </w:p>
        </w:tc>
        <w:tc>
          <w:tcPr>
            <w:tcW w:w="1983" w:type="dxa"/>
            <w:gridSpan w:val="2"/>
            <w:tcBorders>
              <w:bottom w:val="single" w:color="auto" w:sz="8" w:space="0"/>
            </w:tcBorders>
            <w:vAlign w:val="center"/>
          </w:tcPr>
          <w:p>
            <w:pPr>
              <w:jc w:val="center"/>
              <w:rPr>
                <w:rFonts w:eastAsiaTheme="majorEastAsia"/>
                <w:szCs w:val="21"/>
              </w:rPr>
            </w:pPr>
            <w:r>
              <w:rPr>
                <w:rFonts w:eastAsiaTheme="majorEastAsia"/>
                <w:szCs w:val="21"/>
              </w:rPr>
              <w:t>选读</w:t>
            </w:r>
          </w:p>
        </w:tc>
      </w:tr>
    </w:tbl>
    <w:p>
      <w:pPr>
        <w:ind w:firstLine="118" w:firstLineChars="49"/>
        <w:rPr>
          <w:rFonts w:cs="宋体"/>
          <w:b/>
          <w:bCs/>
          <w:sz w:val="24"/>
        </w:rPr>
      </w:pPr>
    </w:p>
    <w:p>
      <w:pPr>
        <w:spacing w:line="360" w:lineRule="auto"/>
        <w:rPr>
          <w:rFonts w:cs="宋体"/>
          <w:bCs/>
          <w:sz w:val="24"/>
        </w:rPr>
      </w:pPr>
      <w:r>
        <w:rPr>
          <w:rFonts w:hint="eastAsia" w:cs="宋体"/>
          <w:b/>
          <w:bCs/>
          <w:sz w:val="24"/>
        </w:rPr>
        <w:t>一级学科带头人：</w:t>
      </w:r>
      <w:r>
        <w:rPr>
          <w:rFonts w:hint="eastAsia" w:cs="宋体"/>
          <w:bCs/>
          <w:sz w:val="24"/>
        </w:rPr>
        <w:t>李燕凌</w:t>
      </w:r>
      <w:r>
        <w:rPr>
          <w:rFonts w:cs="宋体"/>
          <w:bCs/>
          <w:sz w:val="24"/>
        </w:rPr>
        <w:t xml:space="preserve">              </w:t>
      </w:r>
    </w:p>
    <w:p>
      <w:pPr>
        <w:spacing w:line="360" w:lineRule="auto"/>
        <w:ind w:left="2431" w:hanging="2431" w:hangingChars="1009"/>
        <w:rPr>
          <w:rFonts w:cs="宋体"/>
          <w:b/>
          <w:bCs/>
          <w:sz w:val="24"/>
        </w:rPr>
      </w:pPr>
      <w:r>
        <w:rPr>
          <w:rFonts w:hint="eastAsia" w:cs="宋体"/>
          <w:b/>
          <w:bCs/>
          <w:sz w:val="24"/>
        </w:rPr>
        <w:t>学院学术委员会审核：</w:t>
      </w:r>
      <w:r>
        <w:rPr>
          <w:rFonts w:hint="eastAsia" w:cs="宋体"/>
          <w:bCs/>
          <w:sz w:val="24"/>
        </w:rPr>
        <w:t>吴松江、罗晓霞、李燕凌、贺林波、李晚莲、李立清、胡扬名、王　薇、熊春林、江　虹、于　勇</w:t>
      </w:r>
    </w:p>
    <w:p>
      <w:pPr>
        <w:spacing w:line="360" w:lineRule="auto"/>
        <w:rPr>
          <w:rFonts w:cs="宋体"/>
          <w:bCs/>
          <w:sz w:val="24"/>
        </w:rPr>
      </w:pPr>
      <w:r>
        <w:rPr>
          <w:rFonts w:hint="eastAsia" w:cs="宋体"/>
          <w:b/>
          <w:bCs/>
          <w:sz w:val="24"/>
        </w:rPr>
        <w:t>学院院长（审核）：</w:t>
      </w:r>
      <w:r>
        <w:rPr>
          <w:rFonts w:hint="eastAsia" w:cs="宋体"/>
          <w:bCs/>
          <w:sz w:val="24"/>
        </w:rPr>
        <w:t>李燕凌</w:t>
      </w:r>
    </w:p>
    <w:p>
      <w:pPr>
        <w:spacing w:line="360" w:lineRule="auto"/>
        <w:ind w:left="3636" w:hanging="3636" w:hangingChars="1509"/>
        <w:rPr>
          <w:rFonts w:cs="宋体"/>
          <w:bCs/>
          <w:sz w:val="24"/>
        </w:rPr>
      </w:pPr>
      <w:r>
        <w:rPr>
          <w:rFonts w:hint="eastAsia" w:cs="宋体"/>
          <w:b/>
          <w:bCs/>
          <w:sz w:val="24"/>
        </w:rPr>
        <w:t>培养方案修（制）订工作组成员：</w:t>
      </w:r>
      <w:r>
        <w:rPr>
          <w:rFonts w:hint="eastAsia" w:cs="宋体"/>
          <w:bCs/>
          <w:sz w:val="24"/>
        </w:rPr>
        <w:t>李燕凌、符少辉、李立清、陈　弘、李晚莲、胡扬名、王　薇、吴松江</w:t>
      </w:r>
    </w:p>
    <w:p>
      <w:r>
        <w:br w:type="page"/>
      </w:r>
    </w:p>
    <w:p>
      <w:pPr>
        <w:autoSpaceDE w:val="0"/>
        <w:autoSpaceDN w:val="0"/>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附件2：</w:t>
      </w:r>
    </w:p>
    <w:p>
      <w:pPr>
        <w:autoSpaceDE w:val="0"/>
        <w:autoSpaceDN w:val="0"/>
        <w:adjustRightInd w:val="0"/>
        <w:snapToGrid w:val="0"/>
        <w:spacing w:before="240" w:beforeLines="100" w:after="240" w:afterLines="100"/>
        <w:rPr>
          <w:rFonts w:ascii="仿宋_GB2312" w:hAnsi="宋体" w:eastAsia="仿宋_GB2312" w:cs="宋体"/>
          <w:sz w:val="28"/>
          <w:szCs w:val="28"/>
        </w:rPr>
      </w:pPr>
      <w:r>
        <w:rPr>
          <w:rFonts w:hint="eastAsia" w:ascii="黑体" w:hAnsi="黑体" w:eastAsia="黑体" w:cs="黑体"/>
          <w:sz w:val="44"/>
          <w:szCs w:val="44"/>
        </w:rPr>
        <w:t xml:space="preserve"> </w:t>
      </w:r>
      <w:r>
        <w:rPr>
          <w:rFonts w:hint="eastAsia" w:ascii="黑体" w:hAnsi="黑体" w:eastAsia="黑体" w:cs="黑体"/>
          <w:sz w:val="44"/>
          <w:szCs w:val="44"/>
          <w:u w:val="single"/>
        </w:rPr>
        <w:t xml:space="preserve">  公共管理   </w:t>
      </w:r>
      <w:r>
        <w:rPr>
          <w:rFonts w:hint="eastAsia" w:ascii="黑体" w:hAnsi="黑体" w:eastAsia="黑体" w:cs="黑体"/>
          <w:sz w:val="44"/>
          <w:szCs w:val="44"/>
        </w:rPr>
        <w:t>学科学术型直博生培养方案</w:t>
      </w:r>
      <w:r>
        <w:rPr>
          <w:rFonts w:hint="eastAsia" w:ascii="仿宋_GB2312" w:hAnsi="宋体" w:eastAsia="仿宋_GB2312" w:cs="宋体"/>
          <w:sz w:val="28"/>
          <w:szCs w:val="28"/>
        </w:rPr>
        <w:t xml:space="preserve"> </w:t>
      </w:r>
    </w:p>
    <w:tbl>
      <w:tblPr>
        <w:tblStyle w:val="8"/>
        <w:tblW w:w="9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7"/>
        <w:gridCol w:w="141"/>
        <w:gridCol w:w="1215"/>
        <w:gridCol w:w="773"/>
        <w:gridCol w:w="1622"/>
        <w:gridCol w:w="346"/>
        <w:gridCol w:w="287"/>
        <w:gridCol w:w="73"/>
        <w:gridCol w:w="848"/>
        <w:gridCol w:w="725"/>
        <w:gridCol w:w="318"/>
        <w:gridCol w:w="12"/>
        <w:gridCol w:w="364"/>
        <w:gridCol w:w="470"/>
        <w:gridCol w:w="198"/>
        <w:gridCol w:w="333"/>
        <w:gridCol w:w="881"/>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203" w:type="dxa"/>
            <w:gridSpan w:val="3"/>
            <w:tcBorders>
              <w:top w:val="single" w:color="auto" w:sz="4" w:space="0"/>
            </w:tcBorders>
            <w:shd w:val="clear" w:color="auto" w:fill="auto"/>
            <w:noWrap/>
            <w:vAlign w:val="center"/>
          </w:tcPr>
          <w:p>
            <w:pPr>
              <w:widowControl/>
              <w:adjustRightInd w:val="0"/>
              <w:snapToGrid w:val="0"/>
              <w:jc w:val="center"/>
              <w:rPr>
                <w:rFonts w:eastAsiaTheme="majorEastAsia"/>
                <w:b/>
                <w:kern w:val="0"/>
                <w:szCs w:val="21"/>
              </w:rPr>
            </w:pPr>
            <w:r>
              <w:rPr>
                <w:rFonts w:eastAsiaTheme="majorEastAsia"/>
                <w:b/>
                <w:kern w:val="0"/>
                <w:szCs w:val="21"/>
              </w:rPr>
              <w:t>学院名称</w:t>
            </w:r>
          </w:p>
        </w:tc>
        <w:tc>
          <w:tcPr>
            <w:tcW w:w="3028" w:type="dxa"/>
            <w:gridSpan w:val="4"/>
            <w:tcBorders>
              <w:top w:val="single" w:color="auto" w:sz="4" w:space="0"/>
            </w:tcBorders>
            <w:shd w:val="clear" w:color="auto" w:fill="auto"/>
            <w:noWrap/>
            <w:vAlign w:val="center"/>
          </w:tcPr>
          <w:p>
            <w:pPr>
              <w:widowControl/>
              <w:adjustRightInd w:val="0"/>
              <w:snapToGrid w:val="0"/>
              <w:ind w:firstLine="86" w:firstLineChars="41"/>
              <w:jc w:val="center"/>
              <w:rPr>
                <w:rFonts w:eastAsiaTheme="majorEastAsia"/>
                <w:kern w:val="0"/>
                <w:szCs w:val="21"/>
              </w:rPr>
            </w:pPr>
            <w:r>
              <w:rPr>
                <w:rFonts w:eastAsiaTheme="majorEastAsia"/>
                <w:kern w:val="0"/>
                <w:szCs w:val="21"/>
              </w:rPr>
              <w:t>公共管理与法学学院</w:t>
            </w:r>
          </w:p>
        </w:tc>
        <w:tc>
          <w:tcPr>
            <w:tcW w:w="1976" w:type="dxa"/>
            <w:gridSpan w:val="5"/>
            <w:tcBorders>
              <w:top w:val="single" w:color="auto" w:sz="4" w:space="0"/>
            </w:tcBorders>
            <w:shd w:val="clear" w:color="auto" w:fill="auto"/>
            <w:noWrap/>
            <w:vAlign w:val="center"/>
          </w:tcPr>
          <w:p>
            <w:pPr>
              <w:widowControl/>
              <w:adjustRightInd w:val="0"/>
              <w:snapToGrid w:val="0"/>
              <w:jc w:val="center"/>
              <w:rPr>
                <w:rFonts w:eastAsiaTheme="majorEastAsia"/>
                <w:b/>
                <w:kern w:val="0"/>
                <w:szCs w:val="21"/>
              </w:rPr>
            </w:pPr>
            <w:r>
              <w:rPr>
                <w:rFonts w:eastAsiaTheme="majorEastAsia"/>
                <w:b/>
                <w:kern w:val="0"/>
                <w:szCs w:val="21"/>
              </w:rPr>
              <w:t>培养类别</w:t>
            </w:r>
          </w:p>
        </w:tc>
        <w:tc>
          <w:tcPr>
            <w:tcW w:w="2778" w:type="dxa"/>
            <w:gridSpan w:val="6"/>
            <w:tcBorders>
              <w:top w:val="single" w:color="auto" w:sz="4" w:space="0"/>
            </w:tcBorders>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博 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203" w:type="dxa"/>
            <w:gridSpan w:val="3"/>
            <w:shd w:val="clear" w:color="auto" w:fill="auto"/>
            <w:noWrap/>
            <w:vAlign w:val="center"/>
          </w:tcPr>
          <w:p>
            <w:pPr>
              <w:widowControl/>
              <w:adjustRightInd w:val="0"/>
              <w:snapToGrid w:val="0"/>
              <w:jc w:val="center"/>
              <w:rPr>
                <w:rFonts w:eastAsiaTheme="majorEastAsia"/>
                <w:b/>
                <w:kern w:val="0"/>
                <w:szCs w:val="21"/>
              </w:rPr>
            </w:pPr>
            <w:r>
              <w:rPr>
                <w:rFonts w:eastAsiaTheme="majorEastAsia"/>
                <w:b/>
                <w:kern w:val="0"/>
                <w:szCs w:val="21"/>
              </w:rPr>
              <w:t>一级学科名称</w:t>
            </w:r>
          </w:p>
        </w:tc>
        <w:tc>
          <w:tcPr>
            <w:tcW w:w="3028" w:type="dxa"/>
            <w:gridSpan w:val="4"/>
            <w:shd w:val="clear" w:color="auto" w:fill="auto"/>
            <w:noWrap/>
            <w:vAlign w:val="center"/>
          </w:tcPr>
          <w:p>
            <w:pPr>
              <w:widowControl/>
              <w:adjustRightInd w:val="0"/>
              <w:snapToGrid w:val="0"/>
              <w:ind w:firstLine="86" w:firstLineChars="41"/>
              <w:jc w:val="center"/>
              <w:rPr>
                <w:rFonts w:eastAsiaTheme="majorEastAsia"/>
                <w:kern w:val="0"/>
                <w:szCs w:val="21"/>
              </w:rPr>
            </w:pPr>
            <w:r>
              <w:rPr>
                <w:rFonts w:eastAsiaTheme="majorEastAsia"/>
                <w:kern w:val="0"/>
                <w:szCs w:val="21"/>
              </w:rPr>
              <w:t>公共管理</w:t>
            </w:r>
          </w:p>
        </w:tc>
        <w:tc>
          <w:tcPr>
            <w:tcW w:w="1976" w:type="dxa"/>
            <w:gridSpan w:val="5"/>
            <w:shd w:val="clear" w:color="auto" w:fill="auto"/>
            <w:vAlign w:val="center"/>
          </w:tcPr>
          <w:p>
            <w:pPr>
              <w:widowControl/>
              <w:adjustRightInd w:val="0"/>
              <w:snapToGrid w:val="0"/>
              <w:jc w:val="center"/>
              <w:rPr>
                <w:rFonts w:eastAsiaTheme="majorEastAsia"/>
                <w:b/>
                <w:kern w:val="0"/>
                <w:szCs w:val="21"/>
              </w:rPr>
            </w:pPr>
            <w:r>
              <w:rPr>
                <w:rFonts w:eastAsiaTheme="majorEastAsia"/>
                <w:b/>
                <w:kern w:val="0"/>
                <w:szCs w:val="21"/>
              </w:rPr>
              <w:t>一级学科代码</w:t>
            </w:r>
          </w:p>
        </w:tc>
        <w:tc>
          <w:tcPr>
            <w:tcW w:w="2778" w:type="dxa"/>
            <w:gridSpan w:val="6"/>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1204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203" w:type="dxa"/>
            <w:gridSpan w:val="3"/>
            <w:shd w:val="clear" w:color="auto" w:fill="auto"/>
            <w:noWrap/>
            <w:vAlign w:val="center"/>
          </w:tcPr>
          <w:p>
            <w:pPr>
              <w:widowControl/>
              <w:adjustRightInd w:val="0"/>
              <w:snapToGrid w:val="0"/>
              <w:jc w:val="center"/>
              <w:rPr>
                <w:rFonts w:eastAsiaTheme="majorEastAsia"/>
                <w:b/>
                <w:kern w:val="0"/>
                <w:szCs w:val="21"/>
              </w:rPr>
            </w:pPr>
            <w:r>
              <w:rPr>
                <w:rFonts w:eastAsiaTheme="majorEastAsia"/>
                <w:b/>
                <w:kern w:val="0"/>
                <w:szCs w:val="21"/>
              </w:rPr>
              <w:t>覆盖二级学科</w:t>
            </w:r>
          </w:p>
          <w:p>
            <w:pPr>
              <w:widowControl/>
              <w:adjustRightInd w:val="0"/>
              <w:snapToGrid w:val="0"/>
              <w:jc w:val="center"/>
              <w:rPr>
                <w:rFonts w:eastAsiaTheme="majorEastAsia"/>
                <w:b/>
                <w:kern w:val="0"/>
                <w:szCs w:val="21"/>
              </w:rPr>
            </w:pPr>
            <w:r>
              <w:rPr>
                <w:rFonts w:eastAsiaTheme="majorEastAsia"/>
                <w:b/>
                <w:kern w:val="0"/>
                <w:szCs w:val="21"/>
              </w:rPr>
              <w:t>（或研究方向）</w:t>
            </w:r>
          </w:p>
        </w:tc>
        <w:tc>
          <w:tcPr>
            <w:tcW w:w="3028" w:type="dxa"/>
            <w:gridSpan w:val="4"/>
            <w:shd w:val="clear" w:color="auto" w:fill="auto"/>
            <w:noWrap/>
            <w:vAlign w:val="center"/>
          </w:tcPr>
          <w:p>
            <w:pPr>
              <w:widowControl/>
              <w:adjustRightInd w:val="0"/>
              <w:snapToGrid w:val="0"/>
              <w:ind w:left="3" w:leftChars="-25" w:hanging="56" w:hangingChars="27"/>
              <w:jc w:val="center"/>
              <w:rPr>
                <w:rFonts w:eastAsiaTheme="majorEastAsia"/>
                <w:kern w:val="0"/>
                <w:szCs w:val="21"/>
              </w:rPr>
            </w:pPr>
            <w:r>
              <w:rPr>
                <w:rFonts w:eastAsiaTheme="majorEastAsia"/>
                <w:kern w:val="0"/>
                <w:szCs w:val="21"/>
              </w:rPr>
              <w:t>1.行政管理；2.社会保障；3.土地资源管理（土地经济与政策法规）；4.应急管理</w:t>
            </w:r>
          </w:p>
        </w:tc>
        <w:tc>
          <w:tcPr>
            <w:tcW w:w="1976" w:type="dxa"/>
            <w:gridSpan w:val="5"/>
            <w:shd w:val="clear" w:color="auto" w:fill="auto"/>
            <w:vAlign w:val="center"/>
          </w:tcPr>
          <w:p>
            <w:pPr>
              <w:widowControl/>
              <w:adjustRightInd w:val="0"/>
              <w:snapToGrid w:val="0"/>
              <w:jc w:val="center"/>
              <w:rPr>
                <w:rFonts w:eastAsiaTheme="majorEastAsia"/>
                <w:b/>
                <w:kern w:val="0"/>
                <w:szCs w:val="21"/>
              </w:rPr>
            </w:pPr>
            <w:r>
              <w:rPr>
                <w:rFonts w:eastAsiaTheme="majorEastAsia"/>
                <w:b/>
                <w:kern w:val="0"/>
                <w:szCs w:val="21"/>
              </w:rPr>
              <w:t>培养方式</w:t>
            </w:r>
          </w:p>
        </w:tc>
        <w:tc>
          <w:tcPr>
            <w:tcW w:w="2778" w:type="dxa"/>
            <w:gridSpan w:val="6"/>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203" w:type="dxa"/>
            <w:gridSpan w:val="3"/>
            <w:vMerge w:val="restart"/>
            <w:shd w:val="clear" w:color="auto" w:fill="auto"/>
            <w:noWrap/>
            <w:vAlign w:val="center"/>
          </w:tcPr>
          <w:p>
            <w:pPr>
              <w:widowControl/>
              <w:adjustRightInd w:val="0"/>
              <w:snapToGrid w:val="0"/>
              <w:jc w:val="center"/>
              <w:rPr>
                <w:rFonts w:eastAsiaTheme="majorEastAsia"/>
                <w:b/>
                <w:kern w:val="0"/>
                <w:szCs w:val="21"/>
              </w:rPr>
            </w:pPr>
            <w:r>
              <w:rPr>
                <w:rFonts w:eastAsiaTheme="majorEastAsia"/>
                <w:b/>
                <w:kern w:val="0"/>
                <w:szCs w:val="21"/>
              </w:rPr>
              <w:t>学分要求</w:t>
            </w:r>
          </w:p>
        </w:tc>
        <w:tc>
          <w:tcPr>
            <w:tcW w:w="3028" w:type="dxa"/>
            <w:gridSpan w:val="4"/>
            <w:shd w:val="clear" w:color="auto" w:fill="auto"/>
            <w:noWrap/>
            <w:vAlign w:val="center"/>
          </w:tcPr>
          <w:p>
            <w:pPr>
              <w:adjustRightInd w:val="0"/>
              <w:snapToGrid w:val="0"/>
              <w:jc w:val="center"/>
              <w:rPr>
                <w:rFonts w:eastAsiaTheme="majorEastAsia"/>
                <w:kern w:val="0"/>
                <w:szCs w:val="21"/>
              </w:rPr>
            </w:pPr>
            <w:r>
              <w:rPr>
                <w:rFonts w:eastAsiaTheme="majorEastAsia"/>
                <w:kern w:val="0"/>
                <w:szCs w:val="21"/>
              </w:rPr>
              <w:t>课程学分不少于： 37 学分</w:t>
            </w:r>
          </w:p>
        </w:tc>
        <w:tc>
          <w:tcPr>
            <w:tcW w:w="1976" w:type="dxa"/>
            <w:gridSpan w:val="5"/>
            <w:vMerge w:val="restart"/>
            <w:shd w:val="clear" w:color="auto" w:fill="auto"/>
            <w:vAlign w:val="center"/>
          </w:tcPr>
          <w:p>
            <w:pPr>
              <w:widowControl/>
              <w:adjustRightInd w:val="0"/>
              <w:snapToGrid w:val="0"/>
              <w:jc w:val="center"/>
              <w:rPr>
                <w:rFonts w:eastAsiaTheme="majorEastAsia"/>
                <w:b/>
                <w:kern w:val="0"/>
                <w:szCs w:val="21"/>
              </w:rPr>
            </w:pPr>
            <w:r>
              <w:rPr>
                <w:rFonts w:eastAsiaTheme="majorEastAsia"/>
                <w:b/>
                <w:kern w:val="0"/>
                <w:szCs w:val="21"/>
              </w:rPr>
              <w:t>基本学制</w:t>
            </w:r>
          </w:p>
        </w:tc>
        <w:tc>
          <w:tcPr>
            <w:tcW w:w="2778" w:type="dxa"/>
            <w:gridSpan w:val="6"/>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203" w:type="dxa"/>
            <w:gridSpan w:val="3"/>
            <w:vMerge w:val="continue"/>
            <w:shd w:val="clear" w:color="auto" w:fill="auto"/>
            <w:noWrap/>
            <w:vAlign w:val="center"/>
          </w:tcPr>
          <w:p>
            <w:pPr>
              <w:widowControl/>
              <w:adjustRightInd w:val="0"/>
              <w:snapToGrid w:val="0"/>
              <w:jc w:val="center"/>
              <w:rPr>
                <w:rFonts w:eastAsiaTheme="majorEastAsia"/>
                <w:b/>
                <w:kern w:val="0"/>
                <w:szCs w:val="21"/>
              </w:rPr>
            </w:pPr>
          </w:p>
        </w:tc>
        <w:tc>
          <w:tcPr>
            <w:tcW w:w="3028" w:type="dxa"/>
            <w:gridSpan w:val="4"/>
            <w:shd w:val="clear" w:color="auto" w:fill="auto"/>
            <w:noWrap/>
            <w:vAlign w:val="center"/>
          </w:tcPr>
          <w:p>
            <w:pPr>
              <w:adjustRightInd w:val="0"/>
              <w:snapToGrid w:val="0"/>
              <w:jc w:val="center"/>
              <w:rPr>
                <w:rFonts w:eastAsiaTheme="majorEastAsia"/>
                <w:kern w:val="0"/>
                <w:szCs w:val="21"/>
              </w:rPr>
            </w:pPr>
            <w:r>
              <w:rPr>
                <w:rFonts w:eastAsiaTheme="majorEastAsia"/>
                <w:kern w:val="0"/>
                <w:szCs w:val="21"/>
              </w:rPr>
              <w:t>培养环节学分： 7学分</w:t>
            </w:r>
          </w:p>
        </w:tc>
        <w:tc>
          <w:tcPr>
            <w:tcW w:w="1976" w:type="dxa"/>
            <w:gridSpan w:val="5"/>
            <w:vMerge w:val="continue"/>
            <w:shd w:val="clear" w:color="auto" w:fill="auto"/>
            <w:vAlign w:val="center"/>
          </w:tcPr>
          <w:p>
            <w:pPr>
              <w:widowControl/>
              <w:adjustRightInd w:val="0"/>
              <w:snapToGrid w:val="0"/>
              <w:jc w:val="center"/>
              <w:rPr>
                <w:rFonts w:eastAsiaTheme="majorEastAsia"/>
                <w:b/>
                <w:kern w:val="0"/>
                <w:szCs w:val="21"/>
              </w:rPr>
            </w:pPr>
          </w:p>
        </w:tc>
        <w:tc>
          <w:tcPr>
            <w:tcW w:w="2778" w:type="dxa"/>
            <w:gridSpan w:val="6"/>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最长学习年限:7年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203" w:type="dxa"/>
            <w:gridSpan w:val="3"/>
            <w:shd w:val="clear" w:color="auto" w:fill="auto"/>
            <w:noWrap/>
            <w:vAlign w:val="center"/>
          </w:tcPr>
          <w:p>
            <w:pPr>
              <w:widowControl/>
              <w:adjustRightInd w:val="0"/>
              <w:snapToGrid w:val="0"/>
              <w:jc w:val="center"/>
              <w:rPr>
                <w:rFonts w:eastAsiaTheme="majorEastAsia"/>
                <w:b/>
                <w:kern w:val="0"/>
                <w:szCs w:val="21"/>
              </w:rPr>
            </w:pPr>
            <w:r>
              <w:rPr>
                <w:rFonts w:eastAsiaTheme="majorEastAsia"/>
                <w:b/>
                <w:kern w:val="0"/>
                <w:szCs w:val="21"/>
              </w:rPr>
              <w:t>培养目标</w:t>
            </w:r>
          </w:p>
        </w:tc>
        <w:tc>
          <w:tcPr>
            <w:tcW w:w="7782" w:type="dxa"/>
            <w:gridSpan w:val="15"/>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同普博士一致（可不填）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9985" w:type="dxa"/>
            <w:gridSpan w:val="18"/>
            <w:shd w:val="clear" w:color="auto" w:fill="auto"/>
            <w:noWrap/>
            <w:vAlign w:val="center"/>
          </w:tcPr>
          <w:p>
            <w:pPr>
              <w:widowControl/>
              <w:tabs>
                <w:tab w:val="left" w:pos="2787"/>
              </w:tabs>
              <w:adjustRightInd w:val="0"/>
              <w:snapToGrid w:val="0"/>
              <w:jc w:val="center"/>
              <w:rPr>
                <w:rFonts w:eastAsiaTheme="majorEastAsia"/>
                <w:b/>
                <w:kern w:val="0"/>
                <w:szCs w:val="21"/>
              </w:rPr>
            </w:pPr>
            <w:r>
              <w:rPr>
                <w:rFonts w:eastAsiaTheme="majorEastAsia"/>
                <w:b/>
                <w:kern w:val="0"/>
                <w:szCs w:val="21"/>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988" w:type="dxa"/>
            <w:gridSpan w:val="2"/>
            <w:shd w:val="clear" w:color="auto" w:fill="auto"/>
            <w:noWrap/>
            <w:vAlign w:val="center"/>
          </w:tcPr>
          <w:p>
            <w:pPr>
              <w:widowControl/>
              <w:adjustRightInd w:val="0"/>
              <w:snapToGrid w:val="0"/>
              <w:jc w:val="center"/>
              <w:rPr>
                <w:rFonts w:eastAsiaTheme="majorEastAsia"/>
                <w:b/>
                <w:kern w:val="0"/>
                <w:szCs w:val="21"/>
              </w:rPr>
            </w:pPr>
            <w:r>
              <w:rPr>
                <w:rFonts w:eastAsiaTheme="majorEastAsia"/>
                <w:b/>
                <w:kern w:val="0"/>
                <w:szCs w:val="21"/>
              </w:rPr>
              <w:t>课程类别</w:t>
            </w:r>
          </w:p>
        </w:tc>
        <w:tc>
          <w:tcPr>
            <w:tcW w:w="1215" w:type="dxa"/>
            <w:shd w:val="clear" w:color="auto" w:fill="auto"/>
            <w:noWrap/>
            <w:vAlign w:val="center"/>
          </w:tcPr>
          <w:p>
            <w:pPr>
              <w:widowControl/>
              <w:adjustRightInd w:val="0"/>
              <w:snapToGrid w:val="0"/>
              <w:jc w:val="center"/>
              <w:rPr>
                <w:rFonts w:eastAsiaTheme="majorEastAsia"/>
                <w:b/>
                <w:kern w:val="0"/>
                <w:szCs w:val="21"/>
              </w:rPr>
            </w:pPr>
            <w:r>
              <w:rPr>
                <w:rFonts w:eastAsiaTheme="majorEastAsia"/>
                <w:b/>
                <w:kern w:val="0"/>
                <w:szCs w:val="21"/>
              </w:rPr>
              <w:t>课程编号</w:t>
            </w:r>
          </w:p>
        </w:tc>
        <w:tc>
          <w:tcPr>
            <w:tcW w:w="2395" w:type="dxa"/>
            <w:gridSpan w:val="2"/>
            <w:shd w:val="clear" w:color="auto" w:fill="auto"/>
            <w:noWrap/>
            <w:vAlign w:val="center"/>
          </w:tcPr>
          <w:p>
            <w:pPr>
              <w:widowControl/>
              <w:adjustRightInd w:val="0"/>
              <w:snapToGrid w:val="0"/>
              <w:jc w:val="center"/>
              <w:rPr>
                <w:rFonts w:eastAsiaTheme="majorEastAsia"/>
                <w:b/>
                <w:kern w:val="0"/>
                <w:szCs w:val="21"/>
              </w:rPr>
            </w:pPr>
            <w:r>
              <w:rPr>
                <w:rFonts w:eastAsiaTheme="majorEastAsia"/>
                <w:b/>
                <w:kern w:val="0"/>
                <w:szCs w:val="21"/>
              </w:rPr>
              <w:t>课程（中英文）名称</w:t>
            </w:r>
          </w:p>
        </w:tc>
        <w:tc>
          <w:tcPr>
            <w:tcW w:w="706" w:type="dxa"/>
            <w:gridSpan w:val="3"/>
            <w:shd w:val="clear" w:color="auto" w:fill="auto"/>
            <w:noWrap/>
            <w:vAlign w:val="center"/>
          </w:tcPr>
          <w:p>
            <w:pPr>
              <w:widowControl/>
              <w:adjustRightInd w:val="0"/>
              <w:snapToGrid w:val="0"/>
              <w:ind w:left="-105" w:leftChars="-50" w:right="-105" w:rightChars="-50"/>
              <w:jc w:val="center"/>
              <w:rPr>
                <w:rFonts w:eastAsiaTheme="majorEastAsia"/>
                <w:b/>
                <w:kern w:val="0"/>
                <w:szCs w:val="21"/>
              </w:rPr>
            </w:pPr>
            <w:r>
              <w:rPr>
                <w:rFonts w:eastAsiaTheme="majorEastAsia"/>
                <w:b/>
                <w:kern w:val="0"/>
                <w:szCs w:val="21"/>
              </w:rPr>
              <w:t>学分</w:t>
            </w:r>
          </w:p>
        </w:tc>
        <w:tc>
          <w:tcPr>
            <w:tcW w:w="848" w:type="dxa"/>
            <w:shd w:val="clear" w:color="auto" w:fill="auto"/>
            <w:noWrap/>
            <w:vAlign w:val="center"/>
          </w:tcPr>
          <w:p>
            <w:pPr>
              <w:widowControl/>
              <w:adjustRightInd w:val="0"/>
              <w:snapToGrid w:val="0"/>
              <w:ind w:left="-105" w:leftChars="-50" w:right="-105" w:rightChars="-50"/>
              <w:jc w:val="center"/>
              <w:rPr>
                <w:rFonts w:eastAsiaTheme="majorEastAsia"/>
                <w:b/>
                <w:kern w:val="0"/>
                <w:szCs w:val="21"/>
              </w:rPr>
            </w:pPr>
            <w:r>
              <w:rPr>
                <w:rFonts w:eastAsiaTheme="majorEastAsia"/>
                <w:b/>
                <w:kern w:val="0"/>
                <w:szCs w:val="21"/>
              </w:rPr>
              <w:t>学时</w:t>
            </w:r>
          </w:p>
        </w:tc>
        <w:tc>
          <w:tcPr>
            <w:tcW w:w="1043" w:type="dxa"/>
            <w:gridSpan w:val="2"/>
            <w:shd w:val="clear" w:color="auto" w:fill="auto"/>
            <w:vAlign w:val="center"/>
          </w:tcPr>
          <w:p>
            <w:pPr>
              <w:widowControl/>
              <w:adjustRightInd w:val="0"/>
              <w:snapToGrid w:val="0"/>
              <w:ind w:left="-105" w:leftChars="-50" w:right="-105" w:rightChars="-50"/>
              <w:jc w:val="center"/>
              <w:rPr>
                <w:rFonts w:eastAsiaTheme="majorEastAsia"/>
                <w:b/>
                <w:kern w:val="0"/>
                <w:szCs w:val="21"/>
              </w:rPr>
            </w:pPr>
            <w:r>
              <w:rPr>
                <w:rFonts w:eastAsiaTheme="majorEastAsia"/>
                <w:b/>
                <w:kern w:val="0"/>
                <w:szCs w:val="21"/>
              </w:rPr>
              <w:t>开课</w:t>
            </w:r>
          </w:p>
          <w:p>
            <w:pPr>
              <w:widowControl/>
              <w:adjustRightInd w:val="0"/>
              <w:snapToGrid w:val="0"/>
              <w:ind w:left="-105" w:leftChars="-50" w:right="-105" w:rightChars="-50"/>
              <w:jc w:val="center"/>
              <w:rPr>
                <w:rFonts w:eastAsiaTheme="majorEastAsia"/>
                <w:b/>
                <w:kern w:val="0"/>
                <w:szCs w:val="21"/>
              </w:rPr>
            </w:pPr>
            <w:r>
              <w:rPr>
                <w:rFonts w:eastAsiaTheme="majorEastAsia"/>
                <w:b/>
                <w:kern w:val="0"/>
                <w:szCs w:val="21"/>
              </w:rPr>
              <w:t>学期</w:t>
            </w:r>
          </w:p>
        </w:tc>
        <w:tc>
          <w:tcPr>
            <w:tcW w:w="846" w:type="dxa"/>
            <w:gridSpan w:val="3"/>
            <w:shd w:val="clear" w:color="auto" w:fill="auto"/>
            <w:noWrap/>
            <w:vAlign w:val="center"/>
          </w:tcPr>
          <w:p>
            <w:pPr>
              <w:widowControl/>
              <w:adjustRightInd w:val="0"/>
              <w:snapToGrid w:val="0"/>
              <w:jc w:val="center"/>
              <w:rPr>
                <w:rFonts w:eastAsiaTheme="majorEastAsia"/>
                <w:b/>
                <w:kern w:val="0"/>
                <w:szCs w:val="21"/>
              </w:rPr>
            </w:pPr>
            <w:r>
              <w:rPr>
                <w:rFonts w:eastAsiaTheme="majorEastAsia"/>
                <w:b/>
                <w:kern w:val="0"/>
                <w:szCs w:val="21"/>
              </w:rPr>
              <w:t>开课</w:t>
            </w:r>
          </w:p>
          <w:p>
            <w:pPr>
              <w:widowControl/>
              <w:adjustRightInd w:val="0"/>
              <w:snapToGrid w:val="0"/>
              <w:jc w:val="center"/>
              <w:rPr>
                <w:rFonts w:eastAsiaTheme="majorEastAsia"/>
                <w:b/>
                <w:kern w:val="0"/>
                <w:szCs w:val="21"/>
              </w:rPr>
            </w:pPr>
            <w:r>
              <w:rPr>
                <w:rFonts w:eastAsiaTheme="majorEastAsia"/>
                <w:b/>
                <w:kern w:val="0"/>
                <w:szCs w:val="21"/>
              </w:rPr>
              <w:t>学院</w:t>
            </w:r>
          </w:p>
        </w:tc>
        <w:tc>
          <w:tcPr>
            <w:tcW w:w="531" w:type="dxa"/>
            <w:gridSpan w:val="2"/>
            <w:shd w:val="clear" w:color="auto" w:fill="auto"/>
            <w:vAlign w:val="center"/>
          </w:tcPr>
          <w:p>
            <w:pPr>
              <w:widowControl/>
              <w:adjustRightInd w:val="0"/>
              <w:snapToGrid w:val="0"/>
              <w:jc w:val="center"/>
              <w:rPr>
                <w:rFonts w:eastAsiaTheme="majorEastAsia"/>
                <w:b/>
                <w:kern w:val="0"/>
                <w:szCs w:val="21"/>
              </w:rPr>
            </w:pPr>
            <w:r>
              <w:rPr>
                <w:rFonts w:eastAsiaTheme="majorEastAsia"/>
                <w:b/>
                <w:kern w:val="0"/>
                <w:szCs w:val="21"/>
              </w:rPr>
              <w:t>考试方式</w:t>
            </w:r>
          </w:p>
        </w:tc>
        <w:tc>
          <w:tcPr>
            <w:tcW w:w="1413" w:type="dxa"/>
            <w:gridSpan w:val="2"/>
            <w:shd w:val="clear" w:color="auto" w:fill="auto"/>
            <w:vAlign w:val="center"/>
          </w:tcPr>
          <w:p>
            <w:pPr>
              <w:adjustRightInd w:val="0"/>
              <w:snapToGrid w:val="0"/>
              <w:jc w:val="center"/>
              <w:rPr>
                <w:rFonts w:eastAsiaTheme="majorEastAsia"/>
                <w:b/>
                <w:kern w:val="0"/>
                <w:szCs w:val="21"/>
              </w:rPr>
            </w:pPr>
            <w:r>
              <w:rPr>
                <w:rFonts w:eastAsiaTheme="majorEastAsia"/>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988" w:type="dxa"/>
            <w:gridSpan w:val="2"/>
            <w:vMerge w:val="restart"/>
            <w:shd w:val="clear" w:color="auto" w:fill="auto"/>
            <w:noWrap/>
            <w:vAlign w:val="center"/>
          </w:tcPr>
          <w:p>
            <w:pPr>
              <w:widowControl/>
              <w:adjustRightInd w:val="0"/>
              <w:snapToGrid w:val="0"/>
              <w:jc w:val="center"/>
              <w:rPr>
                <w:rFonts w:eastAsiaTheme="majorEastAsia"/>
                <w:b/>
                <w:kern w:val="0"/>
                <w:szCs w:val="21"/>
              </w:rPr>
            </w:pPr>
            <w:r>
              <w:rPr>
                <w:rFonts w:eastAsiaTheme="majorEastAsia"/>
                <w:b/>
                <w:kern w:val="0"/>
                <w:szCs w:val="21"/>
              </w:rPr>
              <w:t>公共必修课</w:t>
            </w:r>
          </w:p>
        </w:tc>
        <w:tc>
          <w:tcPr>
            <w:tcW w:w="1215"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B0000Z001</w:t>
            </w:r>
          </w:p>
        </w:tc>
        <w:tc>
          <w:tcPr>
            <w:tcW w:w="2395" w:type="dxa"/>
            <w:gridSpan w:val="2"/>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中国马克思主义与当代</w:t>
            </w:r>
          </w:p>
        </w:tc>
        <w:tc>
          <w:tcPr>
            <w:tcW w:w="70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2</w:t>
            </w:r>
          </w:p>
        </w:tc>
        <w:tc>
          <w:tcPr>
            <w:tcW w:w="848"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32</w:t>
            </w:r>
          </w:p>
        </w:tc>
        <w:tc>
          <w:tcPr>
            <w:tcW w:w="1043"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3学期</w:t>
            </w:r>
          </w:p>
        </w:tc>
        <w:tc>
          <w:tcPr>
            <w:tcW w:w="84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马列院</w:t>
            </w:r>
          </w:p>
        </w:tc>
        <w:tc>
          <w:tcPr>
            <w:tcW w:w="531" w:type="dxa"/>
            <w:gridSpan w:val="2"/>
            <w:shd w:val="clear" w:color="auto" w:fill="auto"/>
            <w:tcMar>
              <w:left w:w="0" w:type="dxa"/>
              <w:right w:w="0" w:type="dxa"/>
            </w:tcMar>
            <w:vAlign w:val="center"/>
          </w:tcPr>
          <w:p>
            <w:pPr>
              <w:widowControl/>
              <w:adjustRightInd w:val="0"/>
              <w:snapToGrid w:val="0"/>
              <w:jc w:val="center"/>
              <w:rPr>
                <w:rFonts w:eastAsiaTheme="majorEastAsia"/>
                <w:kern w:val="0"/>
                <w:szCs w:val="21"/>
              </w:rPr>
            </w:pPr>
            <w:r>
              <w:rPr>
                <w:rFonts w:eastAsiaTheme="majorEastAsia"/>
                <w:kern w:val="0"/>
                <w:szCs w:val="21"/>
              </w:rPr>
              <w:t>理论讲授</w:t>
            </w:r>
          </w:p>
        </w:tc>
        <w:tc>
          <w:tcPr>
            <w:tcW w:w="1413" w:type="dxa"/>
            <w:gridSpan w:val="2"/>
            <w:vMerge w:val="restart"/>
            <w:shd w:val="clear" w:color="auto" w:fill="auto"/>
            <w:vAlign w:val="center"/>
          </w:tcPr>
          <w:p>
            <w:pPr>
              <w:widowControl/>
              <w:adjustRightInd w:val="0"/>
              <w:snapToGrid w:val="0"/>
              <w:jc w:val="center"/>
              <w:rPr>
                <w:rFonts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988" w:type="dxa"/>
            <w:gridSpan w:val="2"/>
            <w:vMerge w:val="continue"/>
            <w:shd w:val="clear" w:color="auto" w:fill="auto"/>
            <w:noWrap/>
            <w:vAlign w:val="center"/>
          </w:tcPr>
          <w:p>
            <w:pPr>
              <w:widowControl/>
              <w:adjustRightInd w:val="0"/>
              <w:snapToGrid w:val="0"/>
              <w:jc w:val="center"/>
              <w:rPr>
                <w:rFonts w:eastAsiaTheme="majorEastAsia"/>
                <w:kern w:val="0"/>
                <w:szCs w:val="21"/>
              </w:rPr>
            </w:pPr>
          </w:p>
        </w:tc>
        <w:tc>
          <w:tcPr>
            <w:tcW w:w="1215"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B0000Z002</w:t>
            </w:r>
          </w:p>
        </w:tc>
        <w:tc>
          <w:tcPr>
            <w:tcW w:w="2395" w:type="dxa"/>
            <w:gridSpan w:val="2"/>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基础外语（博士）</w:t>
            </w:r>
          </w:p>
        </w:tc>
        <w:tc>
          <w:tcPr>
            <w:tcW w:w="70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2</w:t>
            </w:r>
          </w:p>
        </w:tc>
        <w:tc>
          <w:tcPr>
            <w:tcW w:w="848"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32</w:t>
            </w:r>
          </w:p>
        </w:tc>
        <w:tc>
          <w:tcPr>
            <w:tcW w:w="1043"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3学期</w:t>
            </w:r>
          </w:p>
        </w:tc>
        <w:tc>
          <w:tcPr>
            <w:tcW w:w="84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外语院</w:t>
            </w:r>
          </w:p>
        </w:tc>
        <w:tc>
          <w:tcPr>
            <w:tcW w:w="531" w:type="dxa"/>
            <w:gridSpan w:val="2"/>
            <w:shd w:val="clear" w:color="auto" w:fill="auto"/>
            <w:tcMar>
              <w:left w:w="0" w:type="dxa"/>
              <w:right w:w="0" w:type="dxa"/>
            </w:tcMar>
            <w:vAlign w:val="center"/>
          </w:tcPr>
          <w:p>
            <w:pPr>
              <w:widowControl/>
              <w:adjustRightInd w:val="0"/>
              <w:snapToGrid w:val="0"/>
              <w:jc w:val="center"/>
              <w:rPr>
                <w:rFonts w:eastAsiaTheme="majorEastAsia"/>
                <w:kern w:val="0"/>
                <w:szCs w:val="21"/>
              </w:rPr>
            </w:pPr>
            <w:r>
              <w:rPr>
                <w:rFonts w:eastAsiaTheme="majorEastAsia"/>
                <w:kern w:val="0"/>
                <w:szCs w:val="21"/>
              </w:rPr>
              <w:t>理论讲授</w:t>
            </w:r>
          </w:p>
        </w:tc>
        <w:tc>
          <w:tcPr>
            <w:tcW w:w="1413" w:type="dxa"/>
            <w:gridSpan w:val="2"/>
            <w:vMerge w:val="continue"/>
            <w:shd w:val="clear" w:color="auto" w:fill="auto"/>
            <w:vAlign w:val="center"/>
          </w:tcPr>
          <w:p>
            <w:pPr>
              <w:widowControl/>
              <w:adjustRightInd w:val="0"/>
              <w:snapToGrid w:val="0"/>
              <w:jc w:val="center"/>
              <w:rPr>
                <w:rFonts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988" w:type="dxa"/>
            <w:gridSpan w:val="2"/>
            <w:vMerge w:val="continue"/>
            <w:shd w:val="clear" w:color="auto" w:fill="auto"/>
            <w:noWrap/>
            <w:vAlign w:val="center"/>
          </w:tcPr>
          <w:p>
            <w:pPr>
              <w:widowControl/>
              <w:adjustRightInd w:val="0"/>
              <w:snapToGrid w:val="0"/>
              <w:jc w:val="center"/>
              <w:rPr>
                <w:rFonts w:eastAsiaTheme="majorEastAsia"/>
                <w:kern w:val="0"/>
                <w:szCs w:val="21"/>
              </w:rPr>
            </w:pPr>
          </w:p>
        </w:tc>
        <w:tc>
          <w:tcPr>
            <w:tcW w:w="1215"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S0000Z001</w:t>
            </w:r>
          </w:p>
        </w:tc>
        <w:tc>
          <w:tcPr>
            <w:tcW w:w="2395" w:type="dxa"/>
            <w:gridSpan w:val="2"/>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中国特色社会主义理论与实践</w:t>
            </w:r>
          </w:p>
        </w:tc>
        <w:tc>
          <w:tcPr>
            <w:tcW w:w="70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2</w:t>
            </w:r>
          </w:p>
        </w:tc>
        <w:tc>
          <w:tcPr>
            <w:tcW w:w="848"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32</w:t>
            </w:r>
          </w:p>
        </w:tc>
        <w:tc>
          <w:tcPr>
            <w:tcW w:w="1043"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1学期</w:t>
            </w:r>
          </w:p>
        </w:tc>
        <w:tc>
          <w:tcPr>
            <w:tcW w:w="84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马列院</w:t>
            </w:r>
          </w:p>
        </w:tc>
        <w:tc>
          <w:tcPr>
            <w:tcW w:w="531" w:type="dxa"/>
            <w:gridSpan w:val="2"/>
            <w:shd w:val="clear" w:color="auto" w:fill="auto"/>
            <w:tcMar>
              <w:left w:w="0" w:type="dxa"/>
              <w:right w:w="0" w:type="dxa"/>
            </w:tcMar>
            <w:vAlign w:val="center"/>
          </w:tcPr>
          <w:p>
            <w:pPr>
              <w:widowControl/>
              <w:adjustRightInd w:val="0"/>
              <w:snapToGrid w:val="0"/>
              <w:jc w:val="center"/>
              <w:rPr>
                <w:rFonts w:eastAsiaTheme="majorEastAsia"/>
                <w:kern w:val="0"/>
                <w:szCs w:val="21"/>
              </w:rPr>
            </w:pPr>
            <w:r>
              <w:rPr>
                <w:rFonts w:eastAsiaTheme="majorEastAsia"/>
                <w:kern w:val="0"/>
                <w:szCs w:val="21"/>
              </w:rPr>
              <w:t>理论讲授</w:t>
            </w:r>
          </w:p>
        </w:tc>
        <w:tc>
          <w:tcPr>
            <w:tcW w:w="1413" w:type="dxa"/>
            <w:gridSpan w:val="2"/>
            <w:vMerge w:val="continue"/>
            <w:shd w:val="clear" w:color="auto" w:fill="auto"/>
            <w:vAlign w:val="center"/>
          </w:tcPr>
          <w:p>
            <w:pPr>
              <w:widowControl/>
              <w:adjustRightInd w:val="0"/>
              <w:snapToGrid w:val="0"/>
              <w:jc w:val="center"/>
              <w:rPr>
                <w:rFonts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988" w:type="dxa"/>
            <w:gridSpan w:val="2"/>
            <w:vMerge w:val="restart"/>
            <w:shd w:val="clear" w:color="auto" w:fill="auto"/>
            <w:noWrap/>
            <w:vAlign w:val="center"/>
          </w:tcPr>
          <w:p>
            <w:pPr>
              <w:widowControl/>
              <w:adjustRightInd w:val="0"/>
              <w:snapToGrid w:val="0"/>
              <w:jc w:val="center"/>
              <w:rPr>
                <w:rFonts w:eastAsiaTheme="majorEastAsia"/>
                <w:b/>
                <w:kern w:val="0"/>
                <w:szCs w:val="21"/>
              </w:rPr>
            </w:pPr>
            <w:r>
              <w:rPr>
                <w:rFonts w:eastAsiaTheme="majorEastAsia"/>
                <w:b/>
                <w:kern w:val="0"/>
                <w:szCs w:val="21"/>
              </w:rPr>
              <w:t>专业必修课</w:t>
            </w:r>
          </w:p>
          <w:p>
            <w:pPr>
              <w:widowControl/>
              <w:adjustRightInd w:val="0"/>
              <w:snapToGrid w:val="0"/>
              <w:jc w:val="center"/>
              <w:rPr>
                <w:rFonts w:eastAsiaTheme="majorEastAsia"/>
                <w:b/>
                <w:kern w:val="0"/>
                <w:szCs w:val="21"/>
              </w:rPr>
            </w:pPr>
            <w:r>
              <w:rPr>
                <w:rFonts w:eastAsiaTheme="majorEastAsia"/>
                <w:kern w:val="0"/>
                <w:szCs w:val="21"/>
              </w:rPr>
              <w:t>（不少于12学分）</w:t>
            </w:r>
          </w:p>
        </w:tc>
        <w:tc>
          <w:tcPr>
            <w:tcW w:w="1215"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B1204L101</w:t>
            </w:r>
          </w:p>
        </w:tc>
        <w:tc>
          <w:tcPr>
            <w:tcW w:w="2395" w:type="dxa"/>
            <w:gridSpan w:val="2"/>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高级公共管理</w:t>
            </w:r>
          </w:p>
        </w:tc>
        <w:tc>
          <w:tcPr>
            <w:tcW w:w="70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2</w:t>
            </w:r>
          </w:p>
        </w:tc>
        <w:tc>
          <w:tcPr>
            <w:tcW w:w="848"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32</w:t>
            </w:r>
          </w:p>
        </w:tc>
        <w:tc>
          <w:tcPr>
            <w:tcW w:w="1043"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3学期</w:t>
            </w:r>
          </w:p>
        </w:tc>
        <w:tc>
          <w:tcPr>
            <w:tcW w:w="84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公法院</w:t>
            </w:r>
          </w:p>
        </w:tc>
        <w:tc>
          <w:tcPr>
            <w:tcW w:w="531" w:type="dxa"/>
            <w:gridSpan w:val="2"/>
            <w:shd w:val="clear" w:color="auto" w:fill="auto"/>
            <w:tcMar>
              <w:left w:w="0" w:type="dxa"/>
              <w:right w:w="0" w:type="dxa"/>
            </w:tcMar>
            <w:vAlign w:val="center"/>
          </w:tcPr>
          <w:p>
            <w:pPr>
              <w:widowControl/>
              <w:adjustRightInd w:val="0"/>
              <w:snapToGrid w:val="0"/>
              <w:jc w:val="center"/>
              <w:rPr>
                <w:rFonts w:eastAsiaTheme="majorEastAsia"/>
                <w:kern w:val="0"/>
                <w:szCs w:val="21"/>
              </w:rPr>
            </w:pPr>
            <w:r>
              <w:rPr>
                <w:rFonts w:eastAsiaTheme="majorEastAsia"/>
                <w:kern w:val="0"/>
                <w:szCs w:val="21"/>
              </w:rPr>
              <w:t>考查</w:t>
            </w:r>
          </w:p>
        </w:tc>
        <w:tc>
          <w:tcPr>
            <w:tcW w:w="1413" w:type="dxa"/>
            <w:gridSpan w:val="2"/>
            <w:vMerge w:val="restart"/>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已有的课程请填现</w:t>
            </w:r>
            <w:r>
              <w:rPr>
                <w:rFonts w:eastAsiaTheme="majorEastAsia"/>
                <w:szCs w:val="21"/>
              </w:rPr>
              <w:t>有的课程编号，如为新开课程，课程编号请空出来，由研究生院统一编排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988" w:type="dxa"/>
            <w:gridSpan w:val="2"/>
            <w:vMerge w:val="continue"/>
            <w:shd w:val="clear" w:color="auto" w:fill="auto"/>
            <w:noWrap/>
            <w:vAlign w:val="center"/>
          </w:tcPr>
          <w:p>
            <w:pPr>
              <w:widowControl/>
              <w:adjustRightInd w:val="0"/>
              <w:snapToGrid w:val="0"/>
              <w:jc w:val="center"/>
              <w:rPr>
                <w:rFonts w:eastAsiaTheme="majorEastAsia"/>
                <w:kern w:val="0"/>
                <w:szCs w:val="21"/>
              </w:rPr>
            </w:pPr>
          </w:p>
        </w:tc>
        <w:tc>
          <w:tcPr>
            <w:tcW w:w="1215"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B1204L102</w:t>
            </w:r>
          </w:p>
        </w:tc>
        <w:tc>
          <w:tcPr>
            <w:tcW w:w="2395" w:type="dxa"/>
            <w:gridSpan w:val="2"/>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公共政策分析与前沿</w:t>
            </w:r>
          </w:p>
        </w:tc>
        <w:tc>
          <w:tcPr>
            <w:tcW w:w="70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2</w:t>
            </w:r>
          </w:p>
        </w:tc>
        <w:tc>
          <w:tcPr>
            <w:tcW w:w="848"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32</w:t>
            </w:r>
          </w:p>
        </w:tc>
        <w:tc>
          <w:tcPr>
            <w:tcW w:w="1043"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3学期</w:t>
            </w:r>
          </w:p>
        </w:tc>
        <w:tc>
          <w:tcPr>
            <w:tcW w:w="84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公法院</w:t>
            </w:r>
          </w:p>
        </w:tc>
        <w:tc>
          <w:tcPr>
            <w:tcW w:w="531" w:type="dxa"/>
            <w:gridSpan w:val="2"/>
            <w:shd w:val="clear" w:color="auto" w:fill="auto"/>
            <w:tcMar>
              <w:left w:w="0" w:type="dxa"/>
              <w:right w:w="0" w:type="dxa"/>
            </w:tcMar>
            <w:vAlign w:val="center"/>
          </w:tcPr>
          <w:p>
            <w:pPr>
              <w:widowControl/>
              <w:adjustRightInd w:val="0"/>
              <w:snapToGrid w:val="0"/>
              <w:jc w:val="center"/>
              <w:rPr>
                <w:rFonts w:eastAsiaTheme="majorEastAsia"/>
                <w:kern w:val="0"/>
                <w:szCs w:val="21"/>
              </w:rPr>
            </w:pPr>
            <w:r>
              <w:rPr>
                <w:rFonts w:eastAsiaTheme="majorEastAsia"/>
                <w:kern w:val="0"/>
                <w:szCs w:val="21"/>
              </w:rPr>
              <w:t>考查</w:t>
            </w:r>
          </w:p>
        </w:tc>
        <w:tc>
          <w:tcPr>
            <w:tcW w:w="1413" w:type="dxa"/>
            <w:gridSpan w:val="2"/>
            <w:vMerge w:val="continue"/>
            <w:shd w:val="clear" w:color="auto" w:fill="auto"/>
            <w:vAlign w:val="center"/>
          </w:tcPr>
          <w:p>
            <w:pPr>
              <w:widowControl/>
              <w:adjustRightInd w:val="0"/>
              <w:snapToGrid w:val="0"/>
              <w:jc w:val="center"/>
              <w:rPr>
                <w:rFonts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988" w:type="dxa"/>
            <w:gridSpan w:val="2"/>
            <w:vMerge w:val="continue"/>
            <w:shd w:val="clear" w:color="auto" w:fill="auto"/>
            <w:noWrap/>
            <w:vAlign w:val="center"/>
          </w:tcPr>
          <w:p>
            <w:pPr>
              <w:widowControl/>
              <w:adjustRightInd w:val="0"/>
              <w:snapToGrid w:val="0"/>
              <w:jc w:val="center"/>
              <w:rPr>
                <w:rFonts w:eastAsiaTheme="majorEastAsia"/>
                <w:kern w:val="0"/>
                <w:szCs w:val="21"/>
              </w:rPr>
            </w:pPr>
          </w:p>
        </w:tc>
        <w:tc>
          <w:tcPr>
            <w:tcW w:w="1215"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B1204L103</w:t>
            </w:r>
          </w:p>
        </w:tc>
        <w:tc>
          <w:tcPr>
            <w:tcW w:w="2395" w:type="dxa"/>
            <w:gridSpan w:val="2"/>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公共管理研究方法</w:t>
            </w:r>
          </w:p>
        </w:tc>
        <w:tc>
          <w:tcPr>
            <w:tcW w:w="70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2</w:t>
            </w:r>
          </w:p>
        </w:tc>
        <w:tc>
          <w:tcPr>
            <w:tcW w:w="848"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32</w:t>
            </w:r>
          </w:p>
        </w:tc>
        <w:tc>
          <w:tcPr>
            <w:tcW w:w="1043"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3学期</w:t>
            </w:r>
          </w:p>
        </w:tc>
        <w:tc>
          <w:tcPr>
            <w:tcW w:w="84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公法院</w:t>
            </w:r>
          </w:p>
        </w:tc>
        <w:tc>
          <w:tcPr>
            <w:tcW w:w="531" w:type="dxa"/>
            <w:gridSpan w:val="2"/>
            <w:shd w:val="clear" w:color="auto" w:fill="auto"/>
            <w:tcMar>
              <w:left w:w="0" w:type="dxa"/>
              <w:right w:w="0" w:type="dxa"/>
            </w:tcMar>
            <w:vAlign w:val="center"/>
          </w:tcPr>
          <w:p>
            <w:pPr>
              <w:widowControl/>
              <w:adjustRightInd w:val="0"/>
              <w:snapToGrid w:val="0"/>
              <w:jc w:val="center"/>
              <w:rPr>
                <w:rFonts w:eastAsiaTheme="majorEastAsia"/>
                <w:kern w:val="0"/>
                <w:szCs w:val="21"/>
              </w:rPr>
            </w:pPr>
            <w:r>
              <w:rPr>
                <w:rFonts w:eastAsiaTheme="majorEastAsia"/>
                <w:kern w:val="0"/>
                <w:szCs w:val="21"/>
              </w:rPr>
              <w:t>考查</w:t>
            </w:r>
          </w:p>
        </w:tc>
        <w:tc>
          <w:tcPr>
            <w:tcW w:w="1413" w:type="dxa"/>
            <w:gridSpan w:val="2"/>
            <w:vMerge w:val="continue"/>
            <w:shd w:val="clear" w:color="auto" w:fill="auto"/>
            <w:vAlign w:val="center"/>
          </w:tcPr>
          <w:p>
            <w:pPr>
              <w:widowControl/>
              <w:adjustRightInd w:val="0"/>
              <w:snapToGrid w:val="0"/>
              <w:jc w:val="center"/>
              <w:rPr>
                <w:rFonts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988" w:type="dxa"/>
            <w:gridSpan w:val="2"/>
            <w:vMerge w:val="continue"/>
            <w:shd w:val="clear" w:color="auto" w:fill="auto"/>
            <w:noWrap/>
            <w:vAlign w:val="center"/>
          </w:tcPr>
          <w:p>
            <w:pPr>
              <w:widowControl/>
              <w:adjustRightInd w:val="0"/>
              <w:snapToGrid w:val="0"/>
              <w:jc w:val="center"/>
              <w:rPr>
                <w:rFonts w:eastAsiaTheme="majorEastAsia"/>
                <w:kern w:val="0"/>
                <w:szCs w:val="21"/>
              </w:rPr>
            </w:pPr>
          </w:p>
        </w:tc>
        <w:tc>
          <w:tcPr>
            <w:tcW w:w="1215"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S312040006</w:t>
            </w:r>
          </w:p>
        </w:tc>
        <w:tc>
          <w:tcPr>
            <w:tcW w:w="2395" w:type="dxa"/>
            <w:gridSpan w:val="2"/>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公共管理综合技能课</w:t>
            </w:r>
          </w:p>
        </w:tc>
        <w:tc>
          <w:tcPr>
            <w:tcW w:w="70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3</w:t>
            </w:r>
          </w:p>
        </w:tc>
        <w:tc>
          <w:tcPr>
            <w:tcW w:w="848"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48</w:t>
            </w:r>
          </w:p>
        </w:tc>
        <w:tc>
          <w:tcPr>
            <w:tcW w:w="1043"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1学期</w:t>
            </w:r>
          </w:p>
        </w:tc>
        <w:tc>
          <w:tcPr>
            <w:tcW w:w="84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公法院</w:t>
            </w:r>
          </w:p>
        </w:tc>
        <w:tc>
          <w:tcPr>
            <w:tcW w:w="531" w:type="dxa"/>
            <w:gridSpan w:val="2"/>
            <w:shd w:val="clear" w:color="auto" w:fill="auto"/>
            <w:tcMar>
              <w:left w:w="0" w:type="dxa"/>
              <w:right w:w="0" w:type="dxa"/>
            </w:tcMar>
            <w:vAlign w:val="center"/>
          </w:tcPr>
          <w:p>
            <w:pPr>
              <w:widowControl/>
              <w:adjustRightInd w:val="0"/>
              <w:snapToGrid w:val="0"/>
              <w:jc w:val="center"/>
              <w:rPr>
                <w:rFonts w:eastAsiaTheme="majorEastAsia"/>
                <w:kern w:val="0"/>
                <w:szCs w:val="21"/>
              </w:rPr>
            </w:pPr>
            <w:r>
              <w:rPr>
                <w:rFonts w:eastAsiaTheme="majorEastAsia"/>
                <w:kern w:val="0"/>
                <w:szCs w:val="21"/>
              </w:rPr>
              <w:t>考查</w:t>
            </w:r>
          </w:p>
        </w:tc>
        <w:tc>
          <w:tcPr>
            <w:tcW w:w="1413" w:type="dxa"/>
            <w:gridSpan w:val="2"/>
            <w:vMerge w:val="continue"/>
            <w:shd w:val="clear" w:color="auto" w:fill="auto"/>
            <w:vAlign w:val="center"/>
          </w:tcPr>
          <w:p>
            <w:pPr>
              <w:widowControl/>
              <w:adjustRightInd w:val="0"/>
              <w:snapToGrid w:val="0"/>
              <w:jc w:val="center"/>
              <w:rPr>
                <w:rFonts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988" w:type="dxa"/>
            <w:gridSpan w:val="2"/>
            <w:vMerge w:val="continue"/>
            <w:shd w:val="clear" w:color="auto" w:fill="auto"/>
            <w:noWrap/>
            <w:vAlign w:val="center"/>
          </w:tcPr>
          <w:p>
            <w:pPr>
              <w:widowControl/>
              <w:adjustRightInd w:val="0"/>
              <w:snapToGrid w:val="0"/>
              <w:jc w:val="center"/>
              <w:rPr>
                <w:rFonts w:eastAsiaTheme="majorEastAsia"/>
                <w:kern w:val="0"/>
                <w:szCs w:val="21"/>
              </w:rPr>
            </w:pPr>
          </w:p>
        </w:tc>
        <w:tc>
          <w:tcPr>
            <w:tcW w:w="1215"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S312040007</w:t>
            </w:r>
          </w:p>
        </w:tc>
        <w:tc>
          <w:tcPr>
            <w:tcW w:w="2395" w:type="dxa"/>
            <w:gridSpan w:val="2"/>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公共管理研究进展</w:t>
            </w:r>
          </w:p>
        </w:tc>
        <w:tc>
          <w:tcPr>
            <w:tcW w:w="70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2</w:t>
            </w:r>
          </w:p>
        </w:tc>
        <w:tc>
          <w:tcPr>
            <w:tcW w:w="848"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32</w:t>
            </w:r>
          </w:p>
        </w:tc>
        <w:tc>
          <w:tcPr>
            <w:tcW w:w="1043"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2学期</w:t>
            </w:r>
          </w:p>
        </w:tc>
        <w:tc>
          <w:tcPr>
            <w:tcW w:w="84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公法院</w:t>
            </w:r>
          </w:p>
        </w:tc>
        <w:tc>
          <w:tcPr>
            <w:tcW w:w="531" w:type="dxa"/>
            <w:gridSpan w:val="2"/>
            <w:shd w:val="clear" w:color="auto" w:fill="auto"/>
            <w:tcMar>
              <w:left w:w="0" w:type="dxa"/>
              <w:right w:w="0" w:type="dxa"/>
            </w:tcMar>
            <w:vAlign w:val="center"/>
          </w:tcPr>
          <w:p>
            <w:pPr>
              <w:widowControl/>
              <w:adjustRightInd w:val="0"/>
              <w:snapToGrid w:val="0"/>
              <w:jc w:val="center"/>
              <w:rPr>
                <w:rFonts w:eastAsiaTheme="majorEastAsia"/>
                <w:kern w:val="0"/>
                <w:szCs w:val="21"/>
              </w:rPr>
            </w:pPr>
            <w:r>
              <w:rPr>
                <w:rFonts w:eastAsiaTheme="majorEastAsia"/>
                <w:kern w:val="0"/>
                <w:szCs w:val="21"/>
              </w:rPr>
              <w:t>考查</w:t>
            </w:r>
          </w:p>
        </w:tc>
        <w:tc>
          <w:tcPr>
            <w:tcW w:w="1413" w:type="dxa"/>
            <w:gridSpan w:val="2"/>
            <w:vMerge w:val="continue"/>
            <w:shd w:val="clear" w:color="auto" w:fill="auto"/>
            <w:vAlign w:val="center"/>
          </w:tcPr>
          <w:p>
            <w:pPr>
              <w:widowControl/>
              <w:adjustRightInd w:val="0"/>
              <w:snapToGrid w:val="0"/>
              <w:jc w:val="center"/>
              <w:rPr>
                <w:rFonts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988" w:type="dxa"/>
            <w:gridSpan w:val="2"/>
            <w:vMerge w:val="continue"/>
            <w:shd w:val="clear" w:color="auto" w:fill="auto"/>
            <w:noWrap/>
            <w:vAlign w:val="center"/>
          </w:tcPr>
          <w:p>
            <w:pPr>
              <w:widowControl/>
              <w:adjustRightInd w:val="0"/>
              <w:snapToGrid w:val="0"/>
              <w:jc w:val="center"/>
              <w:rPr>
                <w:rFonts w:eastAsiaTheme="majorEastAsia"/>
                <w:kern w:val="0"/>
                <w:szCs w:val="21"/>
              </w:rPr>
            </w:pPr>
          </w:p>
        </w:tc>
        <w:tc>
          <w:tcPr>
            <w:tcW w:w="1215"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B1204L104</w:t>
            </w:r>
          </w:p>
        </w:tc>
        <w:tc>
          <w:tcPr>
            <w:tcW w:w="2395" w:type="dxa"/>
            <w:gridSpan w:val="2"/>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论文写作指导</w:t>
            </w:r>
          </w:p>
        </w:tc>
        <w:tc>
          <w:tcPr>
            <w:tcW w:w="70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w:t>
            </w:r>
          </w:p>
        </w:tc>
        <w:tc>
          <w:tcPr>
            <w:tcW w:w="848"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16</w:t>
            </w:r>
          </w:p>
        </w:tc>
        <w:tc>
          <w:tcPr>
            <w:tcW w:w="1043"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1学期</w:t>
            </w:r>
          </w:p>
        </w:tc>
        <w:tc>
          <w:tcPr>
            <w:tcW w:w="84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公法院</w:t>
            </w:r>
          </w:p>
        </w:tc>
        <w:tc>
          <w:tcPr>
            <w:tcW w:w="531" w:type="dxa"/>
            <w:gridSpan w:val="2"/>
            <w:shd w:val="clear" w:color="auto" w:fill="auto"/>
            <w:tcMar>
              <w:left w:w="0" w:type="dxa"/>
              <w:right w:w="0" w:type="dxa"/>
            </w:tcMar>
            <w:vAlign w:val="center"/>
          </w:tcPr>
          <w:p>
            <w:pPr>
              <w:widowControl/>
              <w:adjustRightInd w:val="0"/>
              <w:snapToGrid w:val="0"/>
              <w:jc w:val="center"/>
              <w:rPr>
                <w:rFonts w:eastAsiaTheme="majorEastAsia"/>
                <w:kern w:val="0"/>
                <w:szCs w:val="21"/>
              </w:rPr>
            </w:pPr>
            <w:r>
              <w:rPr>
                <w:rFonts w:eastAsiaTheme="majorEastAsia"/>
                <w:kern w:val="0"/>
                <w:szCs w:val="21"/>
              </w:rPr>
              <w:t>考查</w:t>
            </w:r>
          </w:p>
        </w:tc>
        <w:tc>
          <w:tcPr>
            <w:tcW w:w="1413" w:type="dxa"/>
            <w:gridSpan w:val="2"/>
            <w:vMerge w:val="continue"/>
            <w:shd w:val="clear" w:color="auto" w:fill="auto"/>
            <w:vAlign w:val="center"/>
          </w:tcPr>
          <w:p>
            <w:pPr>
              <w:widowControl/>
              <w:adjustRightInd w:val="0"/>
              <w:snapToGrid w:val="0"/>
              <w:jc w:val="center"/>
              <w:rPr>
                <w:rFonts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988" w:type="dxa"/>
            <w:gridSpan w:val="2"/>
            <w:vMerge w:val="restart"/>
            <w:shd w:val="clear" w:color="auto" w:fill="auto"/>
            <w:noWrap/>
            <w:vAlign w:val="center"/>
          </w:tcPr>
          <w:p>
            <w:pPr>
              <w:widowControl/>
              <w:adjustRightInd w:val="0"/>
              <w:snapToGrid w:val="0"/>
              <w:jc w:val="center"/>
              <w:rPr>
                <w:rFonts w:eastAsiaTheme="majorEastAsia"/>
                <w:b/>
                <w:kern w:val="0"/>
                <w:szCs w:val="21"/>
              </w:rPr>
            </w:pPr>
            <w:r>
              <w:rPr>
                <w:rFonts w:eastAsiaTheme="majorEastAsia"/>
                <w:b/>
                <w:kern w:val="0"/>
                <w:szCs w:val="21"/>
              </w:rPr>
              <w:t>专业选修课</w:t>
            </w:r>
          </w:p>
          <w:p>
            <w:pPr>
              <w:widowControl/>
              <w:adjustRightInd w:val="0"/>
              <w:snapToGrid w:val="0"/>
              <w:jc w:val="center"/>
              <w:rPr>
                <w:rFonts w:eastAsiaTheme="majorEastAsia"/>
                <w:kern w:val="0"/>
                <w:szCs w:val="21"/>
              </w:rPr>
            </w:pPr>
            <w:r>
              <w:rPr>
                <w:rFonts w:eastAsiaTheme="majorEastAsia"/>
                <w:kern w:val="0"/>
                <w:szCs w:val="21"/>
              </w:rPr>
              <w:t>（自科类不少于12学分，社科类不少于18学分）</w:t>
            </w:r>
          </w:p>
        </w:tc>
        <w:tc>
          <w:tcPr>
            <w:tcW w:w="1215"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B1204L201</w:t>
            </w:r>
          </w:p>
        </w:tc>
        <w:tc>
          <w:tcPr>
            <w:tcW w:w="2395" w:type="dxa"/>
            <w:gridSpan w:val="2"/>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中外行政学史</w:t>
            </w:r>
          </w:p>
        </w:tc>
        <w:tc>
          <w:tcPr>
            <w:tcW w:w="70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w:t>
            </w:r>
          </w:p>
        </w:tc>
        <w:tc>
          <w:tcPr>
            <w:tcW w:w="848"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16</w:t>
            </w:r>
          </w:p>
        </w:tc>
        <w:tc>
          <w:tcPr>
            <w:tcW w:w="1043"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4学期</w:t>
            </w:r>
          </w:p>
        </w:tc>
        <w:tc>
          <w:tcPr>
            <w:tcW w:w="84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公法院</w:t>
            </w:r>
          </w:p>
        </w:tc>
        <w:tc>
          <w:tcPr>
            <w:tcW w:w="531" w:type="dxa"/>
            <w:gridSpan w:val="2"/>
            <w:shd w:val="clear" w:color="auto" w:fill="auto"/>
            <w:tcMar>
              <w:left w:w="0" w:type="dxa"/>
              <w:right w:w="0" w:type="dxa"/>
            </w:tcMar>
            <w:vAlign w:val="center"/>
          </w:tcPr>
          <w:p>
            <w:pPr>
              <w:widowControl/>
              <w:adjustRightInd w:val="0"/>
              <w:snapToGrid w:val="0"/>
              <w:jc w:val="center"/>
              <w:rPr>
                <w:rFonts w:eastAsiaTheme="majorEastAsia"/>
                <w:kern w:val="0"/>
                <w:szCs w:val="21"/>
              </w:rPr>
            </w:pPr>
            <w:r>
              <w:rPr>
                <w:rFonts w:eastAsiaTheme="majorEastAsia"/>
                <w:kern w:val="0"/>
                <w:szCs w:val="21"/>
              </w:rPr>
              <w:t>考查</w:t>
            </w:r>
          </w:p>
        </w:tc>
        <w:tc>
          <w:tcPr>
            <w:tcW w:w="1413" w:type="dxa"/>
            <w:gridSpan w:val="2"/>
            <w:vMerge w:val="restart"/>
            <w:shd w:val="clear" w:color="auto" w:fill="auto"/>
            <w:vAlign w:val="center"/>
          </w:tcPr>
          <w:p>
            <w:pPr>
              <w:widowControl/>
              <w:adjustRightInd w:val="0"/>
              <w:snapToGrid w:val="0"/>
              <w:rPr>
                <w:rFonts w:eastAsiaTheme="majorEastAsia"/>
                <w:kern w:val="0"/>
                <w:szCs w:val="21"/>
              </w:rPr>
            </w:pPr>
            <w:r>
              <w:rPr>
                <w:rFonts w:eastAsiaTheme="majorEastAsia"/>
                <w:kern w:val="0"/>
                <w:szCs w:val="21"/>
              </w:rPr>
              <w:t>所有方向任选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988" w:type="dxa"/>
            <w:gridSpan w:val="2"/>
            <w:vMerge w:val="continue"/>
            <w:shd w:val="clear" w:color="auto" w:fill="auto"/>
            <w:noWrap/>
            <w:vAlign w:val="center"/>
          </w:tcPr>
          <w:p>
            <w:pPr>
              <w:widowControl/>
              <w:adjustRightInd w:val="0"/>
              <w:snapToGrid w:val="0"/>
              <w:jc w:val="center"/>
              <w:rPr>
                <w:rFonts w:eastAsiaTheme="majorEastAsia"/>
                <w:b/>
                <w:kern w:val="0"/>
                <w:szCs w:val="21"/>
              </w:rPr>
            </w:pPr>
          </w:p>
        </w:tc>
        <w:tc>
          <w:tcPr>
            <w:tcW w:w="1215"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B1204L202</w:t>
            </w:r>
          </w:p>
        </w:tc>
        <w:tc>
          <w:tcPr>
            <w:tcW w:w="2395" w:type="dxa"/>
            <w:gridSpan w:val="2"/>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行政法治专题</w:t>
            </w:r>
          </w:p>
        </w:tc>
        <w:tc>
          <w:tcPr>
            <w:tcW w:w="70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w:t>
            </w:r>
          </w:p>
        </w:tc>
        <w:tc>
          <w:tcPr>
            <w:tcW w:w="848"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16</w:t>
            </w:r>
          </w:p>
        </w:tc>
        <w:tc>
          <w:tcPr>
            <w:tcW w:w="1043"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4学期</w:t>
            </w:r>
          </w:p>
        </w:tc>
        <w:tc>
          <w:tcPr>
            <w:tcW w:w="84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公法院</w:t>
            </w:r>
          </w:p>
        </w:tc>
        <w:tc>
          <w:tcPr>
            <w:tcW w:w="531" w:type="dxa"/>
            <w:gridSpan w:val="2"/>
            <w:shd w:val="clear" w:color="auto" w:fill="auto"/>
            <w:tcMar>
              <w:left w:w="0" w:type="dxa"/>
              <w:right w:w="0" w:type="dxa"/>
            </w:tcMar>
            <w:vAlign w:val="center"/>
          </w:tcPr>
          <w:p>
            <w:pPr>
              <w:widowControl/>
              <w:adjustRightInd w:val="0"/>
              <w:snapToGrid w:val="0"/>
              <w:jc w:val="center"/>
              <w:rPr>
                <w:rFonts w:eastAsiaTheme="majorEastAsia"/>
                <w:kern w:val="0"/>
                <w:szCs w:val="21"/>
              </w:rPr>
            </w:pPr>
            <w:r>
              <w:rPr>
                <w:rFonts w:eastAsiaTheme="majorEastAsia"/>
                <w:kern w:val="0"/>
                <w:szCs w:val="21"/>
              </w:rPr>
              <w:t>考查</w:t>
            </w:r>
          </w:p>
        </w:tc>
        <w:tc>
          <w:tcPr>
            <w:tcW w:w="1413" w:type="dxa"/>
            <w:gridSpan w:val="2"/>
            <w:vMerge w:val="continue"/>
            <w:shd w:val="clear" w:color="auto" w:fill="auto"/>
            <w:vAlign w:val="center"/>
          </w:tcPr>
          <w:p>
            <w:pPr>
              <w:widowControl/>
              <w:adjustRightInd w:val="0"/>
              <w:snapToGrid w:val="0"/>
              <w:rPr>
                <w:rFonts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988" w:type="dxa"/>
            <w:gridSpan w:val="2"/>
            <w:vMerge w:val="continue"/>
            <w:shd w:val="clear" w:color="auto" w:fill="auto"/>
            <w:noWrap/>
            <w:vAlign w:val="center"/>
          </w:tcPr>
          <w:p>
            <w:pPr>
              <w:widowControl/>
              <w:adjustRightInd w:val="0"/>
              <w:snapToGrid w:val="0"/>
              <w:jc w:val="center"/>
              <w:rPr>
                <w:rFonts w:eastAsiaTheme="majorEastAsia"/>
                <w:kern w:val="0"/>
                <w:szCs w:val="21"/>
              </w:rPr>
            </w:pPr>
          </w:p>
        </w:tc>
        <w:tc>
          <w:tcPr>
            <w:tcW w:w="1215"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B1204L203</w:t>
            </w:r>
          </w:p>
        </w:tc>
        <w:tc>
          <w:tcPr>
            <w:tcW w:w="2395" w:type="dxa"/>
            <w:gridSpan w:val="2"/>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高级公共管理研究方法</w:t>
            </w:r>
          </w:p>
        </w:tc>
        <w:tc>
          <w:tcPr>
            <w:tcW w:w="70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w:t>
            </w:r>
          </w:p>
        </w:tc>
        <w:tc>
          <w:tcPr>
            <w:tcW w:w="848"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16</w:t>
            </w:r>
          </w:p>
        </w:tc>
        <w:tc>
          <w:tcPr>
            <w:tcW w:w="1043"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4学期</w:t>
            </w:r>
          </w:p>
        </w:tc>
        <w:tc>
          <w:tcPr>
            <w:tcW w:w="84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公法院</w:t>
            </w:r>
          </w:p>
        </w:tc>
        <w:tc>
          <w:tcPr>
            <w:tcW w:w="531" w:type="dxa"/>
            <w:gridSpan w:val="2"/>
            <w:shd w:val="clear" w:color="auto" w:fill="auto"/>
            <w:tcMar>
              <w:left w:w="0" w:type="dxa"/>
              <w:right w:w="0" w:type="dxa"/>
            </w:tcMar>
            <w:vAlign w:val="center"/>
          </w:tcPr>
          <w:p>
            <w:pPr>
              <w:widowControl/>
              <w:adjustRightInd w:val="0"/>
              <w:snapToGrid w:val="0"/>
              <w:jc w:val="center"/>
              <w:rPr>
                <w:rFonts w:eastAsiaTheme="majorEastAsia"/>
                <w:kern w:val="0"/>
                <w:szCs w:val="21"/>
              </w:rPr>
            </w:pPr>
            <w:r>
              <w:rPr>
                <w:rFonts w:eastAsiaTheme="majorEastAsia"/>
                <w:kern w:val="0"/>
                <w:szCs w:val="21"/>
              </w:rPr>
              <w:t>考查</w:t>
            </w:r>
          </w:p>
        </w:tc>
        <w:tc>
          <w:tcPr>
            <w:tcW w:w="1413" w:type="dxa"/>
            <w:gridSpan w:val="2"/>
            <w:vMerge w:val="continue"/>
            <w:shd w:val="clear" w:color="auto" w:fill="auto"/>
            <w:vAlign w:val="center"/>
          </w:tcPr>
          <w:p>
            <w:pPr>
              <w:widowControl/>
              <w:adjustRightInd w:val="0"/>
              <w:snapToGrid w:val="0"/>
              <w:jc w:val="center"/>
              <w:rPr>
                <w:rFonts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988" w:type="dxa"/>
            <w:gridSpan w:val="2"/>
            <w:vMerge w:val="continue"/>
            <w:shd w:val="clear" w:color="auto" w:fill="auto"/>
            <w:noWrap/>
            <w:vAlign w:val="center"/>
          </w:tcPr>
          <w:p>
            <w:pPr>
              <w:widowControl/>
              <w:adjustRightInd w:val="0"/>
              <w:snapToGrid w:val="0"/>
              <w:jc w:val="center"/>
              <w:rPr>
                <w:rFonts w:eastAsiaTheme="majorEastAsia"/>
                <w:kern w:val="0"/>
                <w:szCs w:val="21"/>
              </w:rPr>
            </w:pPr>
          </w:p>
        </w:tc>
        <w:tc>
          <w:tcPr>
            <w:tcW w:w="1215"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B1204L209</w:t>
            </w:r>
          </w:p>
        </w:tc>
        <w:tc>
          <w:tcPr>
            <w:tcW w:w="2395" w:type="dxa"/>
            <w:gridSpan w:val="2"/>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社会保障专题研究</w:t>
            </w:r>
          </w:p>
        </w:tc>
        <w:tc>
          <w:tcPr>
            <w:tcW w:w="70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w:t>
            </w:r>
          </w:p>
        </w:tc>
        <w:tc>
          <w:tcPr>
            <w:tcW w:w="848"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16</w:t>
            </w:r>
          </w:p>
        </w:tc>
        <w:tc>
          <w:tcPr>
            <w:tcW w:w="1043"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4学期</w:t>
            </w:r>
          </w:p>
        </w:tc>
        <w:tc>
          <w:tcPr>
            <w:tcW w:w="84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公法院</w:t>
            </w:r>
          </w:p>
        </w:tc>
        <w:tc>
          <w:tcPr>
            <w:tcW w:w="531" w:type="dxa"/>
            <w:gridSpan w:val="2"/>
            <w:shd w:val="clear" w:color="auto" w:fill="auto"/>
            <w:tcMar>
              <w:left w:w="0" w:type="dxa"/>
              <w:right w:w="0" w:type="dxa"/>
            </w:tcMar>
            <w:vAlign w:val="center"/>
          </w:tcPr>
          <w:p>
            <w:pPr>
              <w:widowControl/>
              <w:adjustRightInd w:val="0"/>
              <w:snapToGrid w:val="0"/>
              <w:jc w:val="center"/>
              <w:rPr>
                <w:rFonts w:eastAsiaTheme="majorEastAsia"/>
                <w:kern w:val="0"/>
                <w:szCs w:val="21"/>
              </w:rPr>
            </w:pPr>
            <w:r>
              <w:rPr>
                <w:rFonts w:eastAsiaTheme="majorEastAsia"/>
                <w:kern w:val="0"/>
                <w:szCs w:val="21"/>
              </w:rPr>
              <w:t>考查</w:t>
            </w:r>
          </w:p>
        </w:tc>
        <w:tc>
          <w:tcPr>
            <w:tcW w:w="1413" w:type="dxa"/>
            <w:gridSpan w:val="2"/>
            <w:vMerge w:val="continue"/>
            <w:shd w:val="clear" w:color="auto" w:fill="auto"/>
            <w:vAlign w:val="center"/>
          </w:tcPr>
          <w:p>
            <w:pPr>
              <w:widowControl/>
              <w:adjustRightInd w:val="0"/>
              <w:snapToGrid w:val="0"/>
              <w:jc w:val="center"/>
              <w:rPr>
                <w:rFonts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988" w:type="dxa"/>
            <w:gridSpan w:val="2"/>
            <w:vMerge w:val="continue"/>
            <w:shd w:val="clear" w:color="auto" w:fill="auto"/>
            <w:noWrap/>
            <w:vAlign w:val="center"/>
          </w:tcPr>
          <w:p>
            <w:pPr>
              <w:widowControl/>
              <w:adjustRightInd w:val="0"/>
              <w:snapToGrid w:val="0"/>
              <w:jc w:val="center"/>
              <w:rPr>
                <w:rFonts w:eastAsiaTheme="majorEastAsia"/>
                <w:kern w:val="0"/>
                <w:szCs w:val="21"/>
              </w:rPr>
            </w:pPr>
          </w:p>
        </w:tc>
        <w:tc>
          <w:tcPr>
            <w:tcW w:w="1215"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B1204L2010</w:t>
            </w:r>
          </w:p>
        </w:tc>
        <w:tc>
          <w:tcPr>
            <w:tcW w:w="2395" w:type="dxa"/>
            <w:gridSpan w:val="2"/>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行政管理心理学</w:t>
            </w:r>
          </w:p>
        </w:tc>
        <w:tc>
          <w:tcPr>
            <w:tcW w:w="70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w:t>
            </w:r>
          </w:p>
        </w:tc>
        <w:tc>
          <w:tcPr>
            <w:tcW w:w="848"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16</w:t>
            </w:r>
          </w:p>
        </w:tc>
        <w:tc>
          <w:tcPr>
            <w:tcW w:w="1043"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4学期</w:t>
            </w:r>
          </w:p>
        </w:tc>
        <w:tc>
          <w:tcPr>
            <w:tcW w:w="84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公法院</w:t>
            </w:r>
          </w:p>
        </w:tc>
        <w:tc>
          <w:tcPr>
            <w:tcW w:w="531" w:type="dxa"/>
            <w:gridSpan w:val="2"/>
            <w:shd w:val="clear" w:color="auto" w:fill="auto"/>
            <w:tcMar>
              <w:left w:w="0" w:type="dxa"/>
              <w:right w:w="0" w:type="dxa"/>
            </w:tcMar>
            <w:vAlign w:val="center"/>
          </w:tcPr>
          <w:p>
            <w:pPr>
              <w:widowControl/>
              <w:adjustRightInd w:val="0"/>
              <w:snapToGrid w:val="0"/>
              <w:jc w:val="center"/>
              <w:rPr>
                <w:rFonts w:eastAsiaTheme="majorEastAsia"/>
                <w:kern w:val="0"/>
                <w:szCs w:val="21"/>
              </w:rPr>
            </w:pPr>
            <w:r>
              <w:rPr>
                <w:rFonts w:eastAsiaTheme="majorEastAsia"/>
                <w:kern w:val="0"/>
                <w:szCs w:val="21"/>
              </w:rPr>
              <w:t>考查</w:t>
            </w:r>
          </w:p>
        </w:tc>
        <w:tc>
          <w:tcPr>
            <w:tcW w:w="1413" w:type="dxa"/>
            <w:gridSpan w:val="2"/>
            <w:vMerge w:val="continue"/>
            <w:shd w:val="clear" w:color="auto" w:fill="auto"/>
            <w:vAlign w:val="center"/>
          </w:tcPr>
          <w:p>
            <w:pPr>
              <w:widowControl/>
              <w:adjustRightInd w:val="0"/>
              <w:snapToGrid w:val="0"/>
              <w:jc w:val="center"/>
              <w:rPr>
                <w:rFonts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988" w:type="dxa"/>
            <w:gridSpan w:val="2"/>
            <w:vMerge w:val="continue"/>
            <w:shd w:val="clear" w:color="auto" w:fill="auto"/>
            <w:noWrap/>
            <w:vAlign w:val="center"/>
          </w:tcPr>
          <w:p>
            <w:pPr>
              <w:widowControl/>
              <w:adjustRightInd w:val="0"/>
              <w:snapToGrid w:val="0"/>
              <w:jc w:val="center"/>
              <w:rPr>
                <w:rFonts w:eastAsiaTheme="majorEastAsia"/>
                <w:kern w:val="0"/>
                <w:szCs w:val="21"/>
              </w:rPr>
            </w:pPr>
          </w:p>
        </w:tc>
        <w:tc>
          <w:tcPr>
            <w:tcW w:w="1215"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B1204L204</w:t>
            </w:r>
          </w:p>
        </w:tc>
        <w:tc>
          <w:tcPr>
            <w:tcW w:w="2395" w:type="dxa"/>
            <w:gridSpan w:val="2"/>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公共管理学科前沿与研究进展专题</w:t>
            </w:r>
          </w:p>
        </w:tc>
        <w:tc>
          <w:tcPr>
            <w:tcW w:w="70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w:t>
            </w:r>
          </w:p>
        </w:tc>
        <w:tc>
          <w:tcPr>
            <w:tcW w:w="848"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16</w:t>
            </w:r>
          </w:p>
        </w:tc>
        <w:tc>
          <w:tcPr>
            <w:tcW w:w="1043"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4学期</w:t>
            </w:r>
          </w:p>
        </w:tc>
        <w:tc>
          <w:tcPr>
            <w:tcW w:w="84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公法院</w:t>
            </w:r>
          </w:p>
        </w:tc>
        <w:tc>
          <w:tcPr>
            <w:tcW w:w="531" w:type="dxa"/>
            <w:gridSpan w:val="2"/>
            <w:shd w:val="clear" w:color="auto" w:fill="auto"/>
            <w:tcMar>
              <w:left w:w="0" w:type="dxa"/>
              <w:right w:w="0" w:type="dxa"/>
            </w:tcMar>
            <w:vAlign w:val="center"/>
          </w:tcPr>
          <w:p>
            <w:pPr>
              <w:widowControl/>
              <w:adjustRightInd w:val="0"/>
              <w:snapToGrid w:val="0"/>
              <w:jc w:val="center"/>
              <w:rPr>
                <w:rFonts w:eastAsiaTheme="majorEastAsia"/>
                <w:kern w:val="0"/>
                <w:szCs w:val="21"/>
              </w:rPr>
            </w:pPr>
            <w:r>
              <w:rPr>
                <w:rFonts w:eastAsiaTheme="majorEastAsia"/>
                <w:kern w:val="0"/>
                <w:szCs w:val="21"/>
              </w:rPr>
              <w:t>考查</w:t>
            </w:r>
          </w:p>
        </w:tc>
        <w:tc>
          <w:tcPr>
            <w:tcW w:w="1413" w:type="dxa"/>
            <w:gridSpan w:val="2"/>
            <w:vMerge w:val="continue"/>
            <w:shd w:val="clear" w:color="auto" w:fill="auto"/>
            <w:vAlign w:val="center"/>
          </w:tcPr>
          <w:p>
            <w:pPr>
              <w:widowControl/>
              <w:adjustRightInd w:val="0"/>
              <w:snapToGrid w:val="0"/>
              <w:jc w:val="center"/>
              <w:rPr>
                <w:rFonts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988" w:type="dxa"/>
            <w:gridSpan w:val="2"/>
            <w:vMerge w:val="continue"/>
            <w:shd w:val="clear" w:color="auto" w:fill="auto"/>
            <w:noWrap/>
            <w:vAlign w:val="center"/>
          </w:tcPr>
          <w:p>
            <w:pPr>
              <w:widowControl/>
              <w:adjustRightInd w:val="0"/>
              <w:snapToGrid w:val="0"/>
              <w:jc w:val="center"/>
              <w:rPr>
                <w:rFonts w:eastAsiaTheme="majorEastAsia"/>
                <w:kern w:val="0"/>
                <w:szCs w:val="21"/>
              </w:rPr>
            </w:pPr>
          </w:p>
        </w:tc>
        <w:tc>
          <w:tcPr>
            <w:tcW w:w="1215"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B1204L205</w:t>
            </w:r>
          </w:p>
        </w:tc>
        <w:tc>
          <w:tcPr>
            <w:tcW w:w="2395" w:type="dxa"/>
            <w:gridSpan w:val="2"/>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比较公共行政</w:t>
            </w:r>
          </w:p>
        </w:tc>
        <w:tc>
          <w:tcPr>
            <w:tcW w:w="70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w:t>
            </w:r>
          </w:p>
        </w:tc>
        <w:tc>
          <w:tcPr>
            <w:tcW w:w="848"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16</w:t>
            </w:r>
          </w:p>
        </w:tc>
        <w:tc>
          <w:tcPr>
            <w:tcW w:w="1043"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4学期</w:t>
            </w:r>
          </w:p>
        </w:tc>
        <w:tc>
          <w:tcPr>
            <w:tcW w:w="84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公法院</w:t>
            </w:r>
          </w:p>
        </w:tc>
        <w:tc>
          <w:tcPr>
            <w:tcW w:w="531" w:type="dxa"/>
            <w:gridSpan w:val="2"/>
            <w:shd w:val="clear" w:color="auto" w:fill="auto"/>
            <w:tcMar>
              <w:left w:w="0" w:type="dxa"/>
              <w:right w:w="0" w:type="dxa"/>
            </w:tcMar>
            <w:vAlign w:val="center"/>
          </w:tcPr>
          <w:p>
            <w:pPr>
              <w:widowControl/>
              <w:adjustRightInd w:val="0"/>
              <w:snapToGrid w:val="0"/>
              <w:jc w:val="center"/>
              <w:rPr>
                <w:rFonts w:eastAsiaTheme="majorEastAsia"/>
                <w:kern w:val="0"/>
                <w:szCs w:val="21"/>
              </w:rPr>
            </w:pPr>
            <w:r>
              <w:rPr>
                <w:rFonts w:eastAsiaTheme="majorEastAsia"/>
                <w:kern w:val="0"/>
                <w:szCs w:val="21"/>
              </w:rPr>
              <w:t>考查</w:t>
            </w:r>
          </w:p>
        </w:tc>
        <w:tc>
          <w:tcPr>
            <w:tcW w:w="1413"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行政管理方向必选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988" w:type="dxa"/>
            <w:gridSpan w:val="2"/>
            <w:vMerge w:val="continue"/>
            <w:shd w:val="clear" w:color="auto" w:fill="auto"/>
            <w:noWrap/>
            <w:vAlign w:val="center"/>
          </w:tcPr>
          <w:p>
            <w:pPr>
              <w:widowControl/>
              <w:adjustRightInd w:val="0"/>
              <w:snapToGrid w:val="0"/>
              <w:jc w:val="center"/>
              <w:rPr>
                <w:rFonts w:eastAsiaTheme="majorEastAsia"/>
                <w:kern w:val="0"/>
                <w:szCs w:val="21"/>
              </w:rPr>
            </w:pPr>
          </w:p>
        </w:tc>
        <w:tc>
          <w:tcPr>
            <w:tcW w:w="1215"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B1204L206</w:t>
            </w:r>
          </w:p>
        </w:tc>
        <w:tc>
          <w:tcPr>
            <w:tcW w:w="2395" w:type="dxa"/>
            <w:gridSpan w:val="2"/>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人力资源开发与社会保障</w:t>
            </w:r>
          </w:p>
        </w:tc>
        <w:tc>
          <w:tcPr>
            <w:tcW w:w="70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w:t>
            </w:r>
          </w:p>
        </w:tc>
        <w:tc>
          <w:tcPr>
            <w:tcW w:w="848"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16</w:t>
            </w:r>
          </w:p>
        </w:tc>
        <w:tc>
          <w:tcPr>
            <w:tcW w:w="1043"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4学期</w:t>
            </w:r>
          </w:p>
        </w:tc>
        <w:tc>
          <w:tcPr>
            <w:tcW w:w="84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公法院</w:t>
            </w:r>
          </w:p>
        </w:tc>
        <w:tc>
          <w:tcPr>
            <w:tcW w:w="531" w:type="dxa"/>
            <w:gridSpan w:val="2"/>
            <w:shd w:val="clear" w:color="auto" w:fill="auto"/>
            <w:tcMar>
              <w:left w:w="0" w:type="dxa"/>
              <w:right w:w="0" w:type="dxa"/>
            </w:tcMar>
            <w:vAlign w:val="center"/>
          </w:tcPr>
          <w:p>
            <w:pPr>
              <w:widowControl/>
              <w:adjustRightInd w:val="0"/>
              <w:snapToGrid w:val="0"/>
              <w:jc w:val="center"/>
              <w:rPr>
                <w:rFonts w:eastAsiaTheme="majorEastAsia"/>
                <w:kern w:val="0"/>
                <w:szCs w:val="21"/>
              </w:rPr>
            </w:pPr>
            <w:r>
              <w:rPr>
                <w:rFonts w:eastAsiaTheme="majorEastAsia"/>
                <w:kern w:val="0"/>
                <w:szCs w:val="21"/>
              </w:rPr>
              <w:t>考查</w:t>
            </w:r>
          </w:p>
        </w:tc>
        <w:tc>
          <w:tcPr>
            <w:tcW w:w="1413"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社会保障方向必选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988" w:type="dxa"/>
            <w:gridSpan w:val="2"/>
            <w:vMerge w:val="continue"/>
            <w:shd w:val="clear" w:color="auto" w:fill="auto"/>
            <w:noWrap/>
            <w:vAlign w:val="center"/>
          </w:tcPr>
          <w:p>
            <w:pPr>
              <w:widowControl/>
              <w:adjustRightInd w:val="0"/>
              <w:snapToGrid w:val="0"/>
              <w:jc w:val="center"/>
              <w:rPr>
                <w:rFonts w:eastAsiaTheme="majorEastAsia"/>
                <w:kern w:val="0"/>
                <w:szCs w:val="21"/>
              </w:rPr>
            </w:pPr>
          </w:p>
        </w:tc>
        <w:tc>
          <w:tcPr>
            <w:tcW w:w="1215"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B1204L208</w:t>
            </w:r>
          </w:p>
        </w:tc>
        <w:tc>
          <w:tcPr>
            <w:tcW w:w="2395" w:type="dxa"/>
            <w:gridSpan w:val="2"/>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土地经济与政策法规研究前沿</w:t>
            </w:r>
          </w:p>
        </w:tc>
        <w:tc>
          <w:tcPr>
            <w:tcW w:w="70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w:t>
            </w:r>
          </w:p>
        </w:tc>
        <w:tc>
          <w:tcPr>
            <w:tcW w:w="848"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16</w:t>
            </w:r>
          </w:p>
        </w:tc>
        <w:tc>
          <w:tcPr>
            <w:tcW w:w="1043"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4学期</w:t>
            </w:r>
          </w:p>
        </w:tc>
        <w:tc>
          <w:tcPr>
            <w:tcW w:w="84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公法院</w:t>
            </w:r>
          </w:p>
        </w:tc>
        <w:tc>
          <w:tcPr>
            <w:tcW w:w="531" w:type="dxa"/>
            <w:gridSpan w:val="2"/>
            <w:shd w:val="clear" w:color="auto" w:fill="auto"/>
            <w:tcMar>
              <w:left w:w="0" w:type="dxa"/>
              <w:right w:w="0" w:type="dxa"/>
            </w:tcMar>
            <w:vAlign w:val="center"/>
          </w:tcPr>
          <w:p>
            <w:pPr>
              <w:widowControl/>
              <w:adjustRightInd w:val="0"/>
              <w:snapToGrid w:val="0"/>
              <w:jc w:val="center"/>
              <w:rPr>
                <w:rFonts w:eastAsiaTheme="majorEastAsia"/>
                <w:kern w:val="0"/>
                <w:szCs w:val="21"/>
              </w:rPr>
            </w:pPr>
            <w:r>
              <w:rPr>
                <w:rFonts w:eastAsiaTheme="majorEastAsia"/>
                <w:kern w:val="0"/>
                <w:szCs w:val="21"/>
              </w:rPr>
              <w:t>考查</w:t>
            </w:r>
          </w:p>
        </w:tc>
        <w:tc>
          <w:tcPr>
            <w:tcW w:w="1413"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土地资源管理方向必选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988" w:type="dxa"/>
            <w:gridSpan w:val="2"/>
            <w:vMerge w:val="continue"/>
            <w:shd w:val="clear" w:color="auto" w:fill="auto"/>
            <w:noWrap/>
            <w:vAlign w:val="center"/>
          </w:tcPr>
          <w:p>
            <w:pPr>
              <w:widowControl/>
              <w:adjustRightInd w:val="0"/>
              <w:snapToGrid w:val="0"/>
              <w:jc w:val="center"/>
              <w:rPr>
                <w:rFonts w:eastAsiaTheme="majorEastAsia"/>
                <w:kern w:val="0"/>
                <w:szCs w:val="21"/>
              </w:rPr>
            </w:pPr>
          </w:p>
        </w:tc>
        <w:tc>
          <w:tcPr>
            <w:tcW w:w="1215"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B1204L207</w:t>
            </w:r>
          </w:p>
        </w:tc>
        <w:tc>
          <w:tcPr>
            <w:tcW w:w="2395" w:type="dxa"/>
            <w:gridSpan w:val="2"/>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危机管理专题与案例分析</w:t>
            </w:r>
          </w:p>
        </w:tc>
        <w:tc>
          <w:tcPr>
            <w:tcW w:w="70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w:t>
            </w:r>
          </w:p>
        </w:tc>
        <w:tc>
          <w:tcPr>
            <w:tcW w:w="848"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16</w:t>
            </w:r>
          </w:p>
        </w:tc>
        <w:tc>
          <w:tcPr>
            <w:tcW w:w="1043"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4学期</w:t>
            </w:r>
          </w:p>
        </w:tc>
        <w:tc>
          <w:tcPr>
            <w:tcW w:w="84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公法院</w:t>
            </w:r>
          </w:p>
        </w:tc>
        <w:tc>
          <w:tcPr>
            <w:tcW w:w="531" w:type="dxa"/>
            <w:gridSpan w:val="2"/>
            <w:shd w:val="clear" w:color="auto" w:fill="auto"/>
            <w:tcMar>
              <w:left w:w="0" w:type="dxa"/>
              <w:right w:w="0" w:type="dxa"/>
            </w:tcMar>
            <w:vAlign w:val="center"/>
          </w:tcPr>
          <w:p>
            <w:pPr>
              <w:widowControl/>
              <w:adjustRightInd w:val="0"/>
              <w:snapToGrid w:val="0"/>
              <w:jc w:val="center"/>
              <w:rPr>
                <w:rFonts w:eastAsiaTheme="majorEastAsia"/>
                <w:kern w:val="0"/>
                <w:szCs w:val="21"/>
              </w:rPr>
            </w:pPr>
            <w:r>
              <w:rPr>
                <w:rFonts w:eastAsiaTheme="majorEastAsia"/>
                <w:kern w:val="0"/>
                <w:szCs w:val="21"/>
              </w:rPr>
              <w:t>考查</w:t>
            </w:r>
          </w:p>
        </w:tc>
        <w:tc>
          <w:tcPr>
            <w:tcW w:w="1413"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应急管理必选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988" w:type="dxa"/>
            <w:gridSpan w:val="2"/>
            <w:vMerge w:val="continue"/>
            <w:shd w:val="clear" w:color="auto" w:fill="auto"/>
            <w:noWrap/>
            <w:vAlign w:val="center"/>
          </w:tcPr>
          <w:p>
            <w:pPr>
              <w:widowControl/>
              <w:adjustRightInd w:val="0"/>
              <w:snapToGrid w:val="0"/>
              <w:jc w:val="center"/>
              <w:rPr>
                <w:rFonts w:eastAsiaTheme="majorEastAsia"/>
                <w:kern w:val="0"/>
                <w:szCs w:val="21"/>
              </w:rPr>
            </w:pPr>
          </w:p>
        </w:tc>
        <w:tc>
          <w:tcPr>
            <w:tcW w:w="1215"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s312040004</w:t>
            </w:r>
          </w:p>
        </w:tc>
        <w:tc>
          <w:tcPr>
            <w:tcW w:w="2395" w:type="dxa"/>
            <w:gridSpan w:val="2"/>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政治学</w:t>
            </w:r>
          </w:p>
        </w:tc>
        <w:tc>
          <w:tcPr>
            <w:tcW w:w="70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2</w:t>
            </w:r>
          </w:p>
        </w:tc>
        <w:tc>
          <w:tcPr>
            <w:tcW w:w="848"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32</w:t>
            </w:r>
          </w:p>
        </w:tc>
        <w:tc>
          <w:tcPr>
            <w:tcW w:w="1043"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1学期</w:t>
            </w:r>
          </w:p>
        </w:tc>
        <w:tc>
          <w:tcPr>
            <w:tcW w:w="84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公法院</w:t>
            </w:r>
          </w:p>
        </w:tc>
        <w:tc>
          <w:tcPr>
            <w:tcW w:w="531" w:type="dxa"/>
            <w:gridSpan w:val="2"/>
            <w:shd w:val="clear" w:color="auto" w:fill="auto"/>
            <w:tcMar>
              <w:left w:w="0" w:type="dxa"/>
              <w:right w:w="0" w:type="dxa"/>
            </w:tcMar>
            <w:vAlign w:val="center"/>
          </w:tcPr>
          <w:p>
            <w:pPr>
              <w:widowControl/>
              <w:adjustRightInd w:val="0"/>
              <w:snapToGrid w:val="0"/>
              <w:jc w:val="center"/>
              <w:rPr>
                <w:rFonts w:eastAsiaTheme="majorEastAsia"/>
                <w:kern w:val="0"/>
                <w:szCs w:val="21"/>
              </w:rPr>
            </w:pPr>
            <w:r>
              <w:rPr>
                <w:rFonts w:eastAsiaTheme="majorEastAsia"/>
                <w:kern w:val="0"/>
                <w:szCs w:val="21"/>
              </w:rPr>
              <w:t>考查</w:t>
            </w:r>
          </w:p>
        </w:tc>
        <w:tc>
          <w:tcPr>
            <w:tcW w:w="1413" w:type="dxa"/>
            <w:gridSpan w:val="2"/>
            <w:vMerge w:val="restart"/>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所有方向任选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988" w:type="dxa"/>
            <w:gridSpan w:val="2"/>
            <w:vMerge w:val="continue"/>
            <w:shd w:val="clear" w:color="auto" w:fill="auto"/>
            <w:noWrap/>
            <w:vAlign w:val="center"/>
          </w:tcPr>
          <w:p>
            <w:pPr>
              <w:widowControl/>
              <w:adjustRightInd w:val="0"/>
              <w:snapToGrid w:val="0"/>
              <w:jc w:val="center"/>
              <w:rPr>
                <w:rFonts w:eastAsiaTheme="majorEastAsia"/>
                <w:kern w:val="0"/>
                <w:szCs w:val="21"/>
              </w:rPr>
            </w:pPr>
          </w:p>
        </w:tc>
        <w:tc>
          <w:tcPr>
            <w:tcW w:w="1215"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s412040009</w:t>
            </w:r>
          </w:p>
        </w:tc>
        <w:tc>
          <w:tcPr>
            <w:tcW w:w="2395" w:type="dxa"/>
            <w:gridSpan w:val="2"/>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公共组织学</w:t>
            </w:r>
          </w:p>
        </w:tc>
        <w:tc>
          <w:tcPr>
            <w:tcW w:w="70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2</w:t>
            </w:r>
          </w:p>
        </w:tc>
        <w:tc>
          <w:tcPr>
            <w:tcW w:w="848"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32</w:t>
            </w:r>
          </w:p>
        </w:tc>
        <w:tc>
          <w:tcPr>
            <w:tcW w:w="1043"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2学期</w:t>
            </w:r>
          </w:p>
        </w:tc>
        <w:tc>
          <w:tcPr>
            <w:tcW w:w="84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公法院</w:t>
            </w:r>
          </w:p>
        </w:tc>
        <w:tc>
          <w:tcPr>
            <w:tcW w:w="531" w:type="dxa"/>
            <w:gridSpan w:val="2"/>
            <w:shd w:val="clear" w:color="auto" w:fill="auto"/>
            <w:tcMar>
              <w:left w:w="0" w:type="dxa"/>
              <w:right w:w="0" w:type="dxa"/>
            </w:tcMar>
            <w:vAlign w:val="center"/>
          </w:tcPr>
          <w:p>
            <w:pPr>
              <w:widowControl/>
              <w:adjustRightInd w:val="0"/>
              <w:snapToGrid w:val="0"/>
              <w:jc w:val="center"/>
              <w:rPr>
                <w:rFonts w:eastAsiaTheme="majorEastAsia"/>
                <w:kern w:val="0"/>
                <w:szCs w:val="21"/>
              </w:rPr>
            </w:pPr>
            <w:r>
              <w:rPr>
                <w:rFonts w:eastAsiaTheme="majorEastAsia"/>
                <w:kern w:val="0"/>
                <w:szCs w:val="21"/>
              </w:rPr>
              <w:t>考查</w:t>
            </w:r>
          </w:p>
        </w:tc>
        <w:tc>
          <w:tcPr>
            <w:tcW w:w="1413" w:type="dxa"/>
            <w:gridSpan w:val="2"/>
            <w:vMerge w:val="continue"/>
            <w:shd w:val="clear" w:color="auto" w:fill="auto"/>
            <w:vAlign w:val="center"/>
          </w:tcPr>
          <w:p>
            <w:pPr>
              <w:widowControl/>
              <w:adjustRightInd w:val="0"/>
              <w:snapToGrid w:val="0"/>
              <w:jc w:val="center"/>
              <w:rPr>
                <w:rFonts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988" w:type="dxa"/>
            <w:gridSpan w:val="2"/>
            <w:vMerge w:val="continue"/>
            <w:shd w:val="clear" w:color="auto" w:fill="auto"/>
            <w:noWrap/>
            <w:vAlign w:val="center"/>
          </w:tcPr>
          <w:p>
            <w:pPr>
              <w:widowControl/>
              <w:adjustRightInd w:val="0"/>
              <w:snapToGrid w:val="0"/>
              <w:jc w:val="center"/>
              <w:rPr>
                <w:rFonts w:eastAsiaTheme="majorEastAsia"/>
                <w:kern w:val="0"/>
                <w:szCs w:val="21"/>
              </w:rPr>
            </w:pPr>
          </w:p>
        </w:tc>
        <w:tc>
          <w:tcPr>
            <w:tcW w:w="1215"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s412040010</w:t>
            </w:r>
          </w:p>
        </w:tc>
        <w:tc>
          <w:tcPr>
            <w:tcW w:w="2395" w:type="dxa"/>
            <w:gridSpan w:val="2"/>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公共政策分析</w:t>
            </w:r>
          </w:p>
        </w:tc>
        <w:tc>
          <w:tcPr>
            <w:tcW w:w="70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2</w:t>
            </w:r>
          </w:p>
        </w:tc>
        <w:tc>
          <w:tcPr>
            <w:tcW w:w="848"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32</w:t>
            </w:r>
          </w:p>
        </w:tc>
        <w:tc>
          <w:tcPr>
            <w:tcW w:w="1043"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2学期</w:t>
            </w:r>
          </w:p>
        </w:tc>
        <w:tc>
          <w:tcPr>
            <w:tcW w:w="84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公法院</w:t>
            </w:r>
          </w:p>
        </w:tc>
        <w:tc>
          <w:tcPr>
            <w:tcW w:w="531" w:type="dxa"/>
            <w:gridSpan w:val="2"/>
            <w:shd w:val="clear" w:color="auto" w:fill="auto"/>
            <w:tcMar>
              <w:left w:w="0" w:type="dxa"/>
              <w:right w:w="0" w:type="dxa"/>
            </w:tcMar>
            <w:vAlign w:val="center"/>
          </w:tcPr>
          <w:p>
            <w:pPr>
              <w:widowControl/>
              <w:adjustRightInd w:val="0"/>
              <w:snapToGrid w:val="0"/>
              <w:jc w:val="center"/>
              <w:rPr>
                <w:rFonts w:eastAsiaTheme="majorEastAsia"/>
                <w:kern w:val="0"/>
                <w:szCs w:val="21"/>
              </w:rPr>
            </w:pPr>
            <w:r>
              <w:rPr>
                <w:rFonts w:eastAsiaTheme="majorEastAsia"/>
                <w:kern w:val="0"/>
                <w:szCs w:val="21"/>
              </w:rPr>
              <w:t>考查</w:t>
            </w:r>
          </w:p>
        </w:tc>
        <w:tc>
          <w:tcPr>
            <w:tcW w:w="1413" w:type="dxa"/>
            <w:gridSpan w:val="2"/>
            <w:vMerge w:val="continue"/>
            <w:shd w:val="clear" w:color="auto" w:fill="auto"/>
            <w:vAlign w:val="center"/>
          </w:tcPr>
          <w:p>
            <w:pPr>
              <w:widowControl/>
              <w:adjustRightInd w:val="0"/>
              <w:snapToGrid w:val="0"/>
              <w:jc w:val="center"/>
              <w:rPr>
                <w:rFonts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988" w:type="dxa"/>
            <w:gridSpan w:val="2"/>
            <w:vMerge w:val="continue"/>
            <w:shd w:val="clear" w:color="auto" w:fill="auto"/>
            <w:noWrap/>
            <w:vAlign w:val="center"/>
          </w:tcPr>
          <w:p>
            <w:pPr>
              <w:widowControl/>
              <w:adjustRightInd w:val="0"/>
              <w:snapToGrid w:val="0"/>
              <w:jc w:val="center"/>
              <w:rPr>
                <w:rFonts w:eastAsiaTheme="majorEastAsia"/>
                <w:kern w:val="0"/>
                <w:szCs w:val="21"/>
              </w:rPr>
            </w:pPr>
          </w:p>
        </w:tc>
        <w:tc>
          <w:tcPr>
            <w:tcW w:w="1215"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s412040011</w:t>
            </w:r>
          </w:p>
        </w:tc>
        <w:tc>
          <w:tcPr>
            <w:tcW w:w="2395" w:type="dxa"/>
            <w:gridSpan w:val="2"/>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危机管理学</w:t>
            </w:r>
          </w:p>
        </w:tc>
        <w:tc>
          <w:tcPr>
            <w:tcW w:w="70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2</w:t>
            </w:r>
          </w:p>
        </w:tc>
        <w:tc>
          <w:tcPr>
            <w:tcW w:w="848"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32</w:t>
            </w:r>
          </w:p>
        </w:tc>
        <w:tc>
          <w:tcPr>
            <w:tcW w:w="1043"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2学期</w:t>
            </w:r>
          </w:p>
        </w:tc>
        <w:tc>
          <w:tcPr>
            <w:tcW w:w="84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公法院</w:t>
            </w:r>
          </w:p>
        </w:tc>
        <w:tc>
          <w:tcPr>
            <w:tcW w:w="531" w:type="dxa"/>
            <w:gridSpan w:val="2"/>
            <w:shd w:val="clear" w:color="auto" w:fill="auto"/>
            <w:tcMar>
              <w:left w:w="0" w:type="dxa"/>
              <w:right w:w="0" w:type="dxa"/>
            </w:tcMar>
            <w:vAlign w:val="center"/>
          </w:tcPr>
          <w:p>
            <w:pPr>
              <w:widowControl/>
              <w:adjustRightInd w:val="0"/>
              <w:snapToGrid w:val="0"/>
              <w:jc w:val="center"/>
              <w:rPr>
                <w:rFonts w:eastAsiaTheme="majorEastAsia"/>
                <w:kern w:val="0"/>
                <w:szCs w:val="21"/>
              </w:rPr>
            </w:pPr>
            <w:r>
              <w:rPr>
                <w:rFonts w:eastAsiaTheme="majorEastAsia"/>
                <w:kern w:val="0"/>
                <w:szCs w:val="21"/>
              </w:rPr>
              <w:t>考查</w:t>
            </w:r>
          </w:p>
        </w:tc>
        <w:tc>
          <w:tcPr>
            <w:tcW w:w="1413" w:type="dxa"/>
            <w:gridSpan w:val="2"/>
            <w:vMerge w:val="continue"/>
            <w:shd w:val="clear" w:color="auto" w:fill="auto"/>
            <w:vAlign w:val="center"/>
          </w:tcPr>
          <w:p>
            <w:pPr>
              <w:widowControl/>
              <w:adjustRightInd w:val="0"/>
              <w:snapToGrid w:val="0"/>
              <w:jc w:val="center"/>
              <w:rPr>
                <w:rFonts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988" w:type="dxa"/>
            <w:gridSpan w:val="2"/>
            <w:vMerge w:val="continue"/>
            <w:shd w:val="clear" w:color="auto" w:fill="auto"/>
            <w:noWrap/>
            <w:vAlign w:val="center"/>
          </w:tcPr>
          <w:p>
            <w:pPr>
              <w:widowControl/>
              <w:adjustRightInd w:val="0"/>
              <w:snapToGrid w:val="0"/>
              <w:jc w:val="center"/>
              <w:rPr>
                <w:rFonts w:eastAsiaTheme="majorEastAsia"/>
                <w:kern w:val="0"/>
                <w:szCs w:val="21"/>
              </w:rPr>
            </w:pPr>
          </w:p>
        </w:tc>
        <w:tc>
          <w:tcPr>
            <w:tcW w:w="1215"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s412040013</w:t>
            </w:r>
          </w:p>
        </w:tc>
        <w:tc>
          <w:tcPr>
            <w:tcW w:w="2395" w:type="dxa"/>
            <w:gridSpan w:val="2"/>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科技管理与“三农”发展</w:t>
            </w:r>
          </w:p>
        </w:tc>
        <w:tc>
          <w:tcPr>
            <w:tcW w:w="70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2</w:t>
            </w:r>
          </w:p>
        </w:tc>
        <w:tc>
          <w:tcPr>
            <w:tcW w:w="848"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32</w:t>
            </w:r>
          </w:p>
        </w:tc>
        <w:tc>
          <w:tcPr>
            <w:tcW w:w="1043"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2学期</w:t>
            </w:r>
          </w:p>
        </w:tc>
        <w:tc>
          <w:tcPr>
            <w:tcW w:w="846" w:type="dxa"/>
            <w:gridSpan w:val="3"/>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公法院</w:t>
            </w:r>
          </w:p>
        </w:tc>
        <w:tc>
          <w:tcPr>
            <w:tcW w:w="531" w:type="dxa"/>
            <w:gridSpan w:val="2"/>
            <w:shd w:val="clear" w:color="auto" w:fill="auto"/>
            <w:tcMar>
              <w:left w:w="0" w:type="dxa"/>
              <w:right w:w="0" w:type="dxa"/>
            </w:tcMar>
            <w:vAlign w:val="center"/>
          </w:tcPr>
          <w:p>
            <w:pPr>
              <w:widowControl/>
              <w:adjustRightInd w:val="0"/>
              <w:snapToGrid w:val="0"/>
              <w:jc w:val="center"/>
              <w:rPr>
                <w:rFonts w:eastAsiaTheme="majorEastAsia"/>
                <w:kern w:val="0"/>
                <w:szCs w:val="21"/>
              </w:rPr>
            </w:pPr>
            <w:r>
              <w:rPr>
                <w:rFonts w:eastAsiaTheme="majorEastAsia"/>
                <w:kern w:val="0"/>
                <w:szCs w:val="21"/>
              </w:rPr>
              <w:t>考查</w:t>
            </w:r>
          </w:p>
        </w:tc>
        <w:tc>
          <w:tcPr>
            <w:tcW w:w="1413" w:type="dxa"/>
            <w:gridSpan w:val="2"/>
            <w:vMerge w:val="continue"/>
            <w:shd w:val="clear" w:color="auto" w:fill="auto"/>
            <w:vAlign w:val="center"/>
          </w:tcPr>
          <w:p>
            <w:pPr>
              <w:widowControl/>
              <w:adjustRightInd w:val="0"/>
              <w:snapToGrid w:val="0"/>
              <w:jc w:val="center"/>
              <w:rPr>
                <w:rFonts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988" w:type="dxa"/>
            <w:gridSpan w:val="2"/>
            <w:shd w:val="clear" w:color="auto" w:fill="auto"/>
            <w:noWrap/>
            <w:vAlign w:val="center"/>
          </w:tcPr>
          <w:p>
            <w:pPr>
              <w:adjustRightInd w:val="0"/>
              <w:snapToGrid w:val="0"/>
              <w:jc w:val="center"/>
              <w:rPr>
                <w:rFonts w:eastAsiaTheme="majorEastAsia"/>
                <w:b/>
                <w:kern w:val="0"/>
                <w:szCs w:val="21"/>
              </w:rPr>
            </w:pPr>
            <w:r>
              <w:rPr>
                <w:rFonts w:eastAsiaTheme="majorEastAsia"/>
                <w:b/>
                <w:kern w:val="0"/>
                <w:szCs w:val="21"/>
              </w:rPr>
              <w:t>公共选修课</w:t>
            </w:r>
            <w:r>
              <w:rPr>
                <w:rFonts w:eastAsiaTheme="majorEastAsia"/>
                <w:kern w:val="0"/>
                <w:szCs w:val="21"/>
              </w:rPr>
              <w:t>（至少1学分）</w:t>
            </w:r>
          </w:p>
        </w:tc>
        <w:tc>
          <w:tcPr>
            <w:tcW w:w="8997" w:type="dxa"/>
            <w:gridSpan w:val="16"/>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从学校统一开设的课程目录中选修，具体课程见《湖南农业大学研究生公共选修课一览表》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988" w:type="dxa"/>
            <w:gridSpan w:val="2"/>
            <w:vMerge w:val="restart"/>
            <w:shd w:val="clear" w:color="auto" w:fill="auto"/>
            <w:noWrap/>
            <w:vAlign w:val="center"/>
          </w:tcPr>
          <w:p>
            <w:pPr>
              <w:widowControl/>
              <w:adjustRightInd w:val="0"/>
              <w:snapToGrid w:val="0"/>
              <w:jc w:val="center"/>
              <w:rPr>
                <w:rFonts w:eastAsiaTheme="majorEastAsia"/>
                <w:b/>
                <w:kern w:val="0"/>
                <w:szCs w:val="21"/>
              </w:rPr>
            </w:pPr>
            <w:r>
              <w:rPr>
                <w:rFonts w:eastAsiaTheme="majorEastAsia"/>
                <w:b/>
                <w:kern w:val="0"/>
                <w:szCs w:val="21"/>
              </w:rPr>
              <w:t>补修课</w:t>
            </w:r>
          </w:p>
          <w:p>
            <w:pPr>
              <w:widowControl/>
              <w:adjustRightInd w:val="0"/>
              <w:snapToGrid w:val="0"/>
              <w:jc w:val="center"/>
              <w:rPr>
                <w:rFonts w:eastAsiaTheme="majorEastAsia"/>
                <w:b/>
                <w:kern w:val="0"/>
                <w:szCs w:val="21"/>
              </w:rPr>
            </w:pPr>
            <w:r>
              <w:rPr>
                <w:rFonts w:eastAsiaTheme="majorEastAsia"/>
                <w:kern w:val="0"/>
                <w:szCs w:val="21"/>
              </w:rPr>
              <w:t>（2-3门）</w:t>
            </w:r>
          </w:p>
        </w:tc>
        <w:tc>
          <w:tcPr>
            <w:tcW w:w="1215"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B382L02100</w:t>
            </w:r>
          </w:p>
        </w:tc>
        <w:tc>
          <w:tcPr>
            <w:tcW w:w="2395" w:type="dxa"/>
            <w:gridSpan w:val="2"/>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公共行政</w:t>
            </w:r>
          </w:p>
        </w:tc>
        <w:tc>
          <w:tcPr>
            <w:tcW w:w="5387" w:type="dxa"/>
            <w:gridSpan w:val="13"/>
            <w:vMerge w:val="restart"/>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跨专业或学科的研究生必选，须在中期考核之前完成，不计总学分。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988" w:type="dxa"/>
            <w:gridSpan w:val="2"/>
            <w:vMerge w:val="continue"/>
            <w:shd w:val="clear" w:color="auto" w:fill="auto"/>
            <w:noWrap/>
            <w:vAlign w:val="center"/>
          </w:tcPr>
          <w:p>
            <w:pPr>
              <w:widowControl/>
              <w:adjustRightInd w:val="0"/>
              <w:snapToGrid w:val="0"/>
              <w:jc w:val="center"/>
              <w:rPr>
                <w:rFonts w:eastAsiaTheme="majorEastAsia"/>
                <w:kern w:val="0"/>
                <w:szCs w:val="21"/>
              </w:rPr>
            </w:pPr>
          </w:p>
        </w:tc>
        <w:tc>
          <w:tcPr>
            <w:tcW w:w="1215"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B382L03800</w:t>
            </w:r>
          </w:p>
        </w:tc>
        <w:tc>
          <w:tcPr>
            <w:tcW w:w="2395" w:type="dxa"/>
            <w:gridSpan w:val="2"/>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公法原理</w:t>
            </w:r>
          </w:p>
        </w:tc>
        <w:tc>
          <w:tcPr>
            <w:tcW w:w="5387" w:type="dxa"/>
            <w:gridSpan w:val="13"/>
            <w:vMerge w:val="continue"/>
            <w:shd w:val="clear" w:color="auto" w:fill="auto"/>
            <w:noWrap/>
            <w:vAlign w:val="center"/>
          </w:tcPr>
          <w:p>
            <w:pPr>
              <w:widowControl/>
              <w:adjustRightInd w:val="0"/>
              <w:snapToGrid w:val="0"/>
              <w:jc w:val="center"/>
              <w:rPr>
                <w:rFonts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988" w:type="dxa"/>
            <w:gridSpan w:val="2"/>
            <w:vMerge w:val="continue"/>
            <w:shd w:val="clear" w:color="auto" w:fill="auto"/>
            <w:noWrap/>
            <w:vAlign w:val="center"/>
          </w:tcPr>
          <w:p>
            <w:pPr>
              <w:widowControl/>
              <w:adjustRightInd w:val="0"/>
              <w:snapToGrid w:val="0"/>
              <w:jc w:val="center"/>
              <w:rPr>
                <w:rFonts w:eastAsiaTheme="majorEastAsia"/>
                <w:kern w:val="0"/>
                <w:szCs w:val="21"/>
              </w:rPr>
            </w:pPr>
          </w:p>
        </w:tc>
        <w:tc>
          <w:tcPr>
            <w:tcW w:w="1215"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B382L02300</w:t>
            </w:r>
          </w:p>
        </w:tc>
        <w:tc>
          <w:tcPr>
            <w:tcW w:w="2395" w:type="dxa"/>
            <w:gridSpan w:val="2"/>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公共经济学</w:t>
            </w:r>
          </w:p>
        </w:tc>
        <w:tc>
          <w:tcPr>
            <w:tcW w:w="5387" w:type="dxa"/>
            <w:gridSpan w:val="13"/>
            <w:vMerge w:val="continue"/>
            <w:shd w:val="clear" w:color="auto" w:fill="auto"/>
            <w:noWrap/>
            <w:vAlign w:val="center"/>
          </w:tcPr>
          <w:p>
            <w:pPr>
              <w:adjustRightInd w:val="0"/>
              <w:snapToGrid w:val="0"/>
              <w:jc w:val="center"/>
              <w:rPr>
                <w:rFonts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203" w:type="dxa"/>
            <w:gridSpan w:val="3"/>
            <w:shd w:val="clear" w:color="auto" w:fill="auto"/>
            <w:noWrap/>
            <w:vAlign w:val="center"/>
          </w:tcPr>
          <w:p>
            <w:pPr>
              <w:widowControl/>
              <w:adjustRightInd w:val="0"/>
              <w:snapToGrid w:val="0"/>
              <w:jc w:val="center"/>
              <w:rPr>
                <w:rFonts w:eastAsiaTheme="majorEastAsia"/>
                <w:b/>
                <w:kern w:val="0"/>
                <w:szCs w:val="21"/>
              </w:rPr>
            </w:pPr>
            <w:r>
              <w:rPr>
                <w:rFonts w:eastAsiaTheme="majorEastAsia"/>
                <w:b/>
                <w:kern w:val="0"/>
                <w:szCs w:val="21"/>
              </w:rPr>
              <w:t>培养环节</w:t>
            </w:r>
          </w:p>
        </w:tc>
        <w:tc>
          <w:tcPr>
            <w:tcW w:w="5368" w:type="dxa"/>
            <w:gridSpan w:val="10"/>
            <w:shd w:val="clear" w:color="auto" w:fill="auto"/>
            <w:noWrap/>
            <w:vAlign w:val="center"/>
          </w:tcPr>
          <w:p>
            <w:pPr>
              <w:widowControl/>
              <w:adjustRightInd w:val="0"/>
              <w:snapToGrid w:val="0"/>
              <w:jc w:val="center"/>
              <w:rPr>
                <w:rFonts w:eastAsiaTheme="majorEastAsia"/>
                <w:b/>
                <w:kern w:val="0"/>
                <w:szCs w:val="21"/>
              </w:rPr>
            </w:pPr>
            <w:r>
              <w:rPr>
                <w:rFonts w:eastAsiaTheme="majorEastAsia"/>
                <w:b/>
                <w:kern w:val="0"/>
                <w:szCs w:val="21"/>
              </w:rPr>
              <w:t>培养环节有关要求</w:t>
            </w:r>
          </w:p>
          <w:p>
            <w:pPr>
              <w:widowControl/>
              <w:adjustRightInd w:val="0"/>
              <w:snapToGrid w:val="0"/>
              <w:jc w:val="center"/>
              <w:rPr>
                <w:rFonts w:eastAsiaTheme="majorEastAsia"/>
                <w:b/>
                <w:kern w:val="0"/>
                <w:szCs w:val="21"/>
              </w:rPr>
            </w:pPr>
            <w:r>
              <w:rPr>
                <w:rFonts w:eastAsiaTheme="majorEastAsia"/>
                <w:kern w:val="0"/>
                <w:szCs w:val="21"/>
              </w:rPr>
              <w:t>（各学科在不低于学校的基本要求上，根据自身实际情况，制定具体要求。）</w:t>
            </w:r>
          </w:p>
        </w:tc>
        <w:tc>
          <w:tcPr>
            <w:tcW w:w="668" w:type="dxa"/>
            <w:gridSpan w:val="2"/>
            <w:shd w:val="clear" w:color="auto" w:fill="auto"/>
            <w:vAlign w:val="center"/>
          </w:tcPr>
          <w:p>
            <w:pPr>
              <w:widowControl/>
              <w:adjustRightInd w:val="0"/>
              <w:snapToGrid w:val="0"/>
              <w:jc w:val="center"/>
              <w:rPr>
                <w:rFonts w:eastAsiaTheme="majorEastAsia"/>
                <w:b/>
                <w:kern w:val="0"/>
                <w:szCs w:val="21"/>
              </w:rPr>
            </w:pPr>
            <w:r>
              <w:rPr>
                <w:rFonts w:eastAsiaTheme="majorEastAsia"/>
                <w:b/>
                <w:kern w:val="0"/>
                <w:szCs w:val="21"/>
              </w:rPr>
              <w:t>学分</w:t>
            </w:r>
          </w:p>
        </w:tc>
        <w:tc>
          <w:tcPr>
            <w:tcW w:w="1746" w:type="dxa"/>
            <w:gridSpan w:val="3"/>
            <w:shd w:val="clear" w:color="auto" w:fill="auto"/>
            <w:vAlign w:val="center"/>
          </w:tcPr>
          <w:p>
            <w:pPr>
              <w:widowControl/>
              <w:adjustRightInd w:val="0"/>
              <w:snapToGrid w:val="0"/>
              <w:jc w:val="center"/>
              <w:rPr>
                <w:rFonts w:eastAsiaTheme="majorEastAsia"/>
                <w:b/>
                <w:kern w:val="0"/>
                <w:szCs w:val="21"/>
              </w:rPr>
            </w:pPr>
            <w:r>
              <w:rPr>
                <w:rFonts w:eastAsiaTheme="majorEastAsia"/>
                <w:b/>
                <w:kern w:val="0"/>
                <w:szCs w:val="21"/>
              </w:rPr>
              <w:t>考核时间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203" w:type="dxa"/>
            <w:gridSpan w:val="3"/>
            <w:vMerge w:val="restart"/>
            <w:shd w:val="clear" w:color="auto" w:fill="auto"/>
            <w:noWrap/>
            <w:vAlign w:val="center"/>
          </w:tcPr>
          <w:p>
            <w:pPr>
              <w:widowControl/>
              <w:adjustRightInd w:val="0"/>
              <w:snapToGrid w:val="0"/>
              <w:jc w:val="left"/>
              <w:rPr>
                <w:rFonts w:eastAsiaTheme="majorEastAsia"/>
                <w:kern w:val="0"/>
                <w:szCs w:val="21"/>
              </w:rPr>
            </w:pPr>
            <w:r>
              <w:rPr>
                <w:rFonts w:eastAsiaTheme="majorEastAsia"/>
                <w:kern w:val="0"/>
                <w:szCs w:val="21"/>
              </w:rPr>
              <w:t xml:space="preserve">1. </w:t>
            </w:r>
            <w:r>
              <w:rPr>
                <w:rFonts w:eastAsiaTheme="majorEastAsia"/>
                <w:szCs w:val="21"/>
              </w:rPr>
              <w:t>制定个人培养计划</w:t>
            </w:r>
          </w:p>
        </w:tc>
        <w:tc>
          <w:tcPr>
            <w:tcW w:w="773" w:type="dxa"/>
            <w:shd w:val="clear" w:color="auto" w:fill="auto"/>
            <w:noWrap/>
            <w:vAlign w:val="center"/>
          </w:tcPr>
          <w:p>
            <w:pPr>
              <w:widowControl/>
              <w:adjustRightInd w:val="0"/>
              <w:snapToGrid w:val="0"/>
              <w:spacing w:line="264" w:lineRule="auto"/>
              <w:jc w:val="center"/>
              <w:rPr>
                <w:rFonts w:eastAsiaTheme="majorEastAsia"/>
                <w:kern w:val="0"/>
                <w:szCs w:val="21"/>
              </w:rPr>
            </w:pPr>
            <w:r>
              <w:rPr>
                <w:rFonts w:eastAsiaTheme="majorEastAsia"/>
                <w:kern w:val="0"/>
                <w:szCs w:val="21"/>
              </w:rPr>
              <w:t>课程计划</w:t>
            </w:r>
          </w:p>
        </w:tc>
        <w:tc>
          <w:tcPr>
            <w:tcW w:w="4595" w:type="dxa"/>
            <w:gridSpan w:val="9"/>
            <w:shd w:val="clear" w:color="auto" w:fill="auto"/>
            <w:vAlign w:val="center"/>
          </w:tcPr>
          <w:p>
            <w:pPr>
              <w:widowControl/>
              <w:adjustRightInd w:val="0"/>
              <w:snapToGrid w:val="0"/>
              <w:spacing w:line="264" w:lineRule="auto"/>
              <w:ind w:firstLine="420" w:firstLineChars="200"/>
              <w:jc w:val="left"/>
              <w:rPr>
                <w:rFonts w:eastAsiaTheme="majorEastAsia"/>
                <w:szCs w:val="21"/>
              </w:rPr>
            </w:pPr>
            <w:r>
              <w:rPr>
                <w:rFonts w:eastAsiaTheme="majorEastAsia"/>
                <w:szCs w:val="21"/>
              </w:rPr>
              <w:t>至少完成37学分，其中公共必修课6学分，专业必修12学分，专业选修18学分，公共选修1学分</w:t>
            </w:r>
          </w:p>
        </w:tc>
        <w:tc>
          <w:tcPr>
            <w:tcW w:w="668" w:type="dxa"/>
            <w:gridSpan w:val="2"/>
            <w:vMerge w:val="restart"/>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0</w:t>
            </w:r>
          </w:p>
        </w:tc>
        <w:tc>
          <w:tcPr>
            <w:tcW w:w="1746" w:type="dxa"/>
            <w:gridSpan w:val="3"/>
            <w:shd w:val="clear" w:color="auto" w:fill="auto"/>
            <w:vAlign w:val="center"/>
          </w:tcPr>
          <w:p>
            <w:pPr>
              <w:widowControl/>
              <w:adjustRightInd w:val="0"/>
              <w:snapToGrid w:val="0"/>
              <w:jc w:val="center"/>
              <w:rPr>
                <w:rFonts w:eastAsiaTheme="majorEastAsia"/>
                <w:szCs w:val="21"/>
              </w:rPr>
            </w:pPr>
            <w:r>
              <w:rPr>
                <w:rFonts w:eastAsiaTheme="majorEastAsia"/>
                <w:szCs w:val="21"/>
              </w:rPr>
              <w:t>入学后1个月内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203" w:type="dxa"/>
            <w:gridSpan w:val="3"/>
            <w:vMerge w:val="continue"/>
            <w:shd w:val="clear" w:color="auto" w:fill="auto"/>
            <w:noWrap/>
            <w:vAlign w:val="center"/>
          </w:tcPr>
          <w:p>
            <w:pPr>
              <w:widowControl/>
              <w:adjustRightInd w:val="0"/>
              <w:snapToGrid w:val="0"/>
              <w:jc w:val="center"/>
              <w:rPr>
                <w:rFonts w:eastAsiaTheme="majorEastAsia"/>
                <w:kern w:val="0"/>
                <w:szCs w:val="21"/>
              </w:rPr>
            </w:pPr>
          </w:p>
        </w:tc>
        <w:tc>
          <w:tcPr>
            <w:tcW w:w="773" w:type="dxa"/>
            <w:shd w:val="clear" w:color="auto" w:fill="auto"/>
            <w:noWrap/>
            <w:vAlign w:val="center"/>
          </w:tcPr>
          <w:p>
            <w:pPr>
              <w:widowControl/>
              <w:adjustRightInd w:val="0"/>
              <w:snapToGrid w:val="0"/>
              <w:spacing w:line="264" w:lineRule="auto"/>
              <w:jc w:val="center"/>
              <w:rPr>
                <w:rFonts w:eastAsiaTheme="majorEastAsia"/>
                <w:kern w:val="0"/>
                <w:szCs w:val="21"/>
              </w:rPr>
            </w:pPr>
            <w:r>
              <w:rPr>
                <w:rFonts w:eastAsiaTheme="majorEastAsia"/>
                <w:kern w:val="0"/>
                <w:szCs w:val="21"/>
              </w:rPr>
              <w:t>论文计划</w:t>
            </w:r>
          </w:p>
        </w:tc>
        <w:tc>
          <w:tcPr>
            <w:tcW w:w="4595" w:type="dxa"/>
            <w:gridSpan w:val="9"/>
            <w:shd w:val="clear" w:color="auto" w:fill="auto"/>
            <w:vAlign w:val="center"/>
          </w:tcPr>
          <w:p>
            <w:pPr>
              <w:widowControl/>
              <w:adjustRightInd w:val="0"/>
              <w:snapToGrid w:val="0"/>
              <w:spacing w:line="264" w:lineRule="auto"/>
              <w:ind w:firstLine="420" w:firstLineChars="200"/>
              <w:jc w:val="left"/>
              <w:rPr>
                <w:rFonts w:eastAsiaTheme="majorEastAsia"/>
                <w:szCs w:val="21"/>
              </w:rPr>
            </w:pPr>
            <w:r>
              <w:rPr>
                <w:rFonts w:eastAsiaTheme="majorEastAsia"/>
                <w:szCs w:val="21"/>
              </w:rPr>
              <w:t>包括论文选题和开题报告的安排、论文工作各阶段的主要内容、完成期限等。</w:t>
            </w:r>
          </w:p>
        </w:tc>
        <w:tc>
          <w:tcPr>
            <w:tcW w:w="668" w:type="dxa"/>
            <w:gridSpan w:val="2"/>
            <w:vMerge w:val="continue"/>
            <w:shd w:val="clear" w:color="auto" w:fill="auto"/>
            <w:vAlign w:val="center"/>
          </w:tcPr>
          <w:p>
            <w:pPr>
              <w:widowControl/>
              <w:adjustRightInd w:val="0"/>
              <w:snapToGrid w:val="0"/>
              <w:jc w:val="center"/>
              <w:rPr>
                <w:rFonts w:eastAsiaTheme="majorEastAsia"/>
                <w:kern w:val="0"/>
                <w:szCs w:val="21"/>
              </w:rPr>
            </w:pPr>
          </w:p>
        </w:tc>
        <w:tc>
          <w:tcPr>
            <w:tcW w:w="1746" w:type="dxa"/>
            <w:gridSpan w:val="3"/>
            <w:shd w:val="clear" w:color="auto" w:fill="auto"/>
            <w:vAlign w:val="center"/>
          </w:tcPr>
          <w:p>
            <w:pPr>
              <w:widowControl/>
              <w:adjustRightInd w:val="0"/>
              <w:snapToGrid w:val="0"/>
              <w:jc w:val="center"/>
              <w:rPr>
                <w:rFonts w:eastAsiaTheme="majorEastAsia"/>
                <w:szCs w:val="21"/>
              </w:rPr>
            </w:pPr>
            <w:r>
              <w:rPr>
                <w:rFonts w:eastAsiaTheme="majorEastAsia"/>
                <w:szCs w:val="21"/>
              </w:rPr>
              <w:t>第2学期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203" w:type="dxa"/>
            <w:gridSpan w:val="3"/>
            <w:shd w:val="clear" w:color="auto" w:fill="auto"/>
            <w:noWrap/>
            <w:vAlign w:val="center"/>
          </w:tcPr>
          <w:p>
            <w:pPr>
              <w:widowControl/>
              <w:adjustRightInd w:val="0"/>
              <w:snapToGrid w:val="0"/>
              <w:jc w:val="left"/>
              <w:rPr>
                <w:rFonts w:eastAsiaTheme="majorEastAsia"/>
                <w:kern w:val="0"/>
                <w:szCs w:val="21"/>
              </w:rPr>
            </w:pPr>
            <w:r>
              <w:rPr>
                <w:rFonts w:eastAsiaTheme="majorEastAsia"/>
                <w:kern w:val="0"/>
                <w:szCs w:val="21"/>
              </w:rPr>
              <w:t>2. 学术活动</w:t>
            </w:r>
          </w:p>
        </w:tc>
        <w:tc>
          <w:tcPr>
            <w:tcW w:w="5368" w:type="dxa"/>
            <w:gridSpan w:val="10"/>
            <w:shd w:val="clear" w:color="auto" w:fill="auto"/>
            <w:noWrap/>
            <w:vAlign w:val="center"/>
          </w:tcPr>
          <w:p>
            <w:pPr>
              <w:widowControl/>
              <w:adjustRightInd w:val="0"/>
              <w:snapToGrid w:val="0"/>
              <w:spacing w:line="264" w:lineRule="auto"/>
              <w:ind w:firstLine="420" w:firstLineChars="200"/>
              <w:jc w:val="left"/>
              <w:rPr>
                <w:rFonts w:eastAsiaTheme="majorEastAsia"/>
                <w:szCs w:val="21"/>
              </w:rPr>
            </w:pPr>
            <w:r>
              <w:rPr>
                <w:rFonts w:eastAsiaTheme="majorEastAsia"/>
                <w:szCs w:val="21"/>
              </w:rPr>
              <w:t>参加学院及以上的学术报告15次（其中国际学术会议不少于1次），在学院做学术报告2次</w:t>
            </w:r>
          </w:p>
        </w:tc>
        <w:tc>
          <w:tcPr>
            <w:tcW w:w="668"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2</w:t>
            </w:r>
          </w:p>
        </w:tc>
        <w:tc>
          <w:tcPr>
            <w:tcW w:w="1746" w:type="dxa"/>
            <w:gridSpan w:val="3"/>
            <w:shd w:val="clear" w:color="auto" w:fill="auto"/>
            <w:vAlign w:val="center"/>
          </w:tcPr>
          <w:p>
            <w:pPr>
              <w:widowControl/>
              <w:adjustRightInd w:val="0"/>
              <w:snapToGrid w:val="0"/>
              <w:jc w:val="center"/>
              <w:rPr>
                <w:rFonts w:eastAsiaTheme="majorEastAsia"/>
                <w:kern w:val="0"/>
                <w:szCs w:val="21"/>
              </w:rPr>
            </w:pPr>
            <w:r>
              <w:rPr>
                <w:rFonts w:eastAsiaTheme="majorEastAsia"/>
                <w:szCs w:val="21"/>
              </w:rPr>
              <w:t>第1－9学期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203" w:type="dxa"/>
            <w:gridSpan w:val="3"/>
            <w:shd w:val="clear" w:color="auto" w:fill="auto"/>
            <w:noWrap/>
            <w:vAlign w:val="center"/>
          </w:tcPr>
          <w:p>
            <w:pPr>
              <w:widowControl/>
              <w:adjustRightInd w:val="0"/>
              <w:snapToGrid w:val="0"/>
              <w:jc w:val="left"/>
              <w:rPr>
                <w:rFonts w:eastAsiaTheme="majorEastAsia"/>
                <w:kern w:val="0"/>
                <w:szCs w:val="21"/>
              </w:rPr>
            </w:pPr>
            <w:r>
              <w:rPr>
                <w:rFonts w:eastAsiaTheme="majorEastAsia"/>
                <w:kern w:val="0"/>
                <w:szCs w:val="21"/>
              </w:rPr>
              <w:t>3.学科综合水平考试</w:t>
            </w:r>
          </w:p>
        </w:tc>
        <w:tc>
          <w:tcPr>
            <w:tcW w:w="5368" w:type="dxa"/>
            <w:gridSpan w:val="10"/>
            <w:shd w:val="clear" w:color="auto" w:fill="auto"/>
            <w:noWrap/>
            <w:vAlign w:val="center"/>
          </w:tcPr>
          <w:p>
            <w:pPr>
              <w:widowControl/>
              <w:adjustRightInd w:val="0"/>
              <w:snapToGrid w:val="0"/>
              <w:spacing w:line="264" w:lineRule="auto"/>
              <w:ind w:firstLine="420" w:firstLineChars="200"/>
              <w:rPr>
                <w:rFonts w:eastAsiaTheme="majorEastAsia"/>
                <w:kern w:val="0"/>
                <w:szCs w:val="21"/>
              </w:rPr>
            </w:pPr>
            <w:r>
              <w:rPr>
                <w:rFonts w:eastAsiaTheme="majorEastAsia"/>
                <w:szCs w:val="21"/>
              </w:rPr>
              <w:t>学科综合水平考试（或称“博资考”）是博士研究生完成课程学习后，正式进入学位论文研究阶段前的一次学科综合考试。考试由笔试和口试两部分组成，笔试为闭卷考试，主要考核所学课程知识，口试主要考核学生研究能力。考试内容覆盖学科专业课程，考试时间为第四学期，学院教学主管部门应提前一个月通知参加考试的博士研究生。学科综合水平考试不及格者可以重考一次。通过学科综合水平考试方可参加论文开题报告。</w:t>
            </w:r>
          </w:p>
        </w:tc>
        <w:tc>
          <w:tcPr>
            <w:tcW w:w="668"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1</w:t>
            </w:r>
          </w:p>
        </w:tc>
        <w:tc>
          <w:tcPr>
            <w:tcW w:w="1746" w:type="dxa"/>
            <w:gridSpan w:val="3"/>
            <w:shd w:val="clear" w:color="auto" w:fill="auto"/>
            <w:vAlign w:val="center"/>
          </w:tcPr>
          <w:p>
            <w:pPr>
              <w:widowControl/>
              <w:adjustRightInd w:val="0"/>
              <w:snapToGrid w:val="0"/>
              <w:jc w:val="center"/>
              <w:rPr>
                <w:rFonts w:eastAsiaTheme="majorEastAsia"/>
                <w:szCs w:val="21"/>
              </w:rPr>
            </w:pPr>
            <w:r>
              <w:rPr>
                <w:rFonts w:eastAsiaTheme="majorEastAsia"/>
                <w:szCs w:val="21"/>
              </w:rPr>
              <w:t>第4学期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203" w:type="dxa"/>
            <w:gridSpan w:val="3"/>
            <w:shd w:val="clear" w:color="auto" w:fill="auto"/>
            <w:noWrap/>
            <w:vAlign w:val="center"/>
          </w:tcPr>
          <w:p>
            <w:pPr>
              <w:widowControl/>
              <w:adjustRightInd w:val="0"/>
              <w:snapToGrid w:val="0"/>
              <w:jc w:val="left"/>
              <w:rPr>
                <w:rFonts w:eastAsiaTheme="majorEastAsia"/>
                <w:kern w:val="0"/>
                <w:szCs w:val="21"/>
              </w:rPr>
            </w:pPr>
            <w:r>
              <w:rPr>
                <w:rFonts w:eastAsiaTheme="majorEastAsia"/>
                <w:kern w:val="0"/>
                <w:szCs w:val="21"/>
              </w:rPr>
              <w:t>4. 实践活动</w:t>
            </w:r>
          </w:p>
        </w:tc>
        <w:tc>
          <w:tcPr>
            <w:tcW w:w="5368" w:type="dxa"/>
            <w:gridSpan w:val="10"/>
            <w:shd w:val="clear" w:color="auto" w:fill="auto"/>
            <w:noWrap/>
            <w:vAlign w:val="center"/>
          </w:tcPr>
          <w:p>
            <w:pPr>
              <w:widowControl/>
              <w:adjustRightInd w:val="0"/>
              <w:snapToGrid w:val="0"/>
              <w:spacing w:line="264" w:lineRule="auto"/>
              <w:ind w:firstLine="420" w:firstLineChars="200"/>
              <w:rPr>
                <w:rFonts w:eastAsiaTheme="majorEastAsia"/>
                <w:kern w:val="0"/>
                <w:szCs w:val="21"/>
              </w:rPr>
            </w:pPr>
            <w:r>
              <w:rPr>
                <w:rFonts w:eastAsiaTheme="majorEastAsia"/>
                <w:szCs w:val="21"/>
              </w:rPr>
              <w:t>担任导师的助教、助研和助管，协助导师指导本科生毕业论文、参与指导硕士生硕士研究生学位论文，参与导师的科研课题和社会实践等。</w:t>
            </w:r>
          </w:p>
        </w:tc>
        <w:tc>
          <w:tcPr>
            <w:tcW w:w="668"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1</w:t>
            </w:r>
          </w:p>
        </w:tc>
        <w:tc>
          <w:tcPr>
            <w:tcW w:w="1746" w:type="dxa"/>
            <w:gridSpan w:val="3"/>
            <w:shd w:val="clear" w:color="auto" w:fill="auto"/>
            <w:vAlign w:val="center"/>
          </w:tcPr>
          <w:p>
            <w:pPr>
              <w:widowControl/>
              <w:adjustRightInd w:val="0"/>
              <w:snapToGrid w:val="0"/>
              <w:jc w:val="center"/>
              <w:rPr>
                <w:rFonts w:eastAsiaTheme="majorEastAsia"/>
                <w:szCs w:val="21"/>
              </w:rPr>
            </w:pPr>
            <w:r>
              <w:rPr>
                <w:rFonts w:eastAsiaTheme="majorEastAsia"/>
                <w:szCs w:val="21"/>
              </w:rPr>
              <w:t>第3－6学期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203" w:type="dxa"/>
            <w:gridSpan w:val="3"/>
            <w:shd w:val="clear" w:color="auto" w:fill="auto"/>
            <w:noWrap/>
            <w:vAlign w:val="center"/>
          </w:tcPr>
          <w:p>
            <w:pPr>
              <w:widowControl/>
              <w:adjustRightInd w:val="0"/>
              <w:snapToGrid w:val="0"/>
              <w:jc w:val="left"/>
              <w:rPr>
                <w:rFonts w:eastAsiaTheme="majorEastAsia"/>
                <w:kern w:val="0"/>
                <w:szCs w:val="21"/>
              </w:rPr>
            </w:pPr>
            <w:r>
              <w:rPr>
                <w:rFonts w:eastAsiaTheme="majorEastAsia"/>
                <w:kern w:val="0"/>
                <w:szCs w:val="21"/>
              </w:rPr>
              <w:t>5.文献阅读与综述报告</w:t>
            </w:r>
          </w:p>
        </w:tc>
        <w:tc>
          <w:tcPr>
            <w:tcW w:w="5368" w:type="dxa"/>
            <w:gridSpan w:val="10"/>
            <w:shd w:val="clear" w:color="auto" w:fill="auto"/>
            <w:noWrap/>
            <w:vAlign w:val="center"/>
          </w:tcPr>
          <w:p>
            <w:pPr>
              <w:widowControl/>
              <w:adjustRightInd w:val="0"/>
              <w:snapToGrid w:val="0"/>
              <w:spacing w:line="264" w:lineRule="auto"/>
              <w:ind w:firstLine="420" w:firstLineChars="200"/>
              <w:rPr>
                <w:rFonts w:eastAsiaTheme="majorEastAsia"/>
                <w:kern w:val="0"/>
                <w:szCs w:val="21"/>
              </w:rPr>
            </w:pPr>
            <w:r>
              <w:rPr>
                <w:rFonts w:eastAsiaTheme="majorEastAsia"/>
                <w:szCs w:val="21"/>
              </w:rPr>
              <w:t>阅读国内外相关文献100篇以上，其中外文文献不少于30篇，完成2篇以上文献综述，并在一级学科范围内做学术报告1次。</w:t>
            </w:r>
          </w:p>
        </w:tc>
        <w:tc>
          <w:tcPr>
            <w:tcW w:w="668"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1</w:t>
            </w:r>
          </w:p>
        </w:tc>
        <w:tc>
          <w:tcPr>
            <w:tcW w:w="1746" w:type="dxa"/>
            <w:gridSpan w:val="3"/>
            <w:shd w:val="clear" w:color="auto" w:fill="auto"/>
            <w:vAlign w:val="center"/>
          </w:tcPr>
          <w:p>
            <w:pPr>
              <w:widowControl/>
              <w:adjustRightInd w:val="0"/>
              <w:snapToGrid w:val="0"/>
              <w:jc w:val="center"/>
              <w:rPr>
                <w:rFonts w:eastAsiaTheme="majorEastAsia"/>
                <w:szCs w:val="21"/>
              </w:rPr>
            </w:pPr>
            <w:r>
              <w:rPr>
                <w:rFonts w:eastAsiaTheme="majorEastAsia"/>
                <w:szCs w:val="21"/>
              </w:rPr>
              <w:t>第1－2学期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203" w:type="dxa"/>
            <w:gridSpan w:val="3"/>
            <w:shd w:val="clear" w:color="auto" w:fill="auto"/>
            <w:noWrap/>
            <w:vAlign w:val="center"/>
          </w:tcPr>
          <w:p>
            <w:pPr>
              <w:widowControl/>
              <w:adjustRightInd w:val="0"/>
              <w:snapToGrid w:val="0"/>
              <w:jc w:val="left"/>
              <w:rPr>
                <w:rFonts w:eastAsiaTheme="majorEastAsia"/>
                <w:kern w:val="0"/>
                <w:szCs w:val="21"/>
              </w:rPr>
            </w:pPr>
            <w:r>
              <w:rPr>
                <w:rFonts w:eastAsiaTheme="majorEastAsia"/>
                <w:kern w:val="0"/>
                <w:szCs w:val="21"/>
              </w:rPr>
              <w:t>6.</w:t>
            </w:r>
            <w:r>
              <w:rPr>
                <w:rFonts w:eastAsiaTheme="majorEastAsia"/>
                <w:szCs w:val="21"/>
              </w:rPr>
              <w:t>开题报告</w:t>
            </w:r>
          </w:p>
        </w:tc>
        <w:tc>
          <w:tcPr>
            <w:tcW w:w="5368" w:type="dxa"/>
            <w:gridSpan w:val="10"/>
            <w:shd w:val="clear" w:color="auto" w:fill="auto"/>
            <w:noWrap/>
            <w:vAlign w:val="center"/>
          </w:tcPr>
          <w:p>
            <w:pPr>
              <w:widowControl/>
              <w:adjustRightInd w:val="0"/>
              <w:snapToGrid w:val="0"/>
              <w:spacing w:line="264" w:lineRule="auto"/>
              <w:ind w:firstLine="420" w:firstLineChars="200"/>
              <w:rPr>
                <w:rFonts w:eastAsiaTheme="majorEastAsia"/>
                <w:kern w:val="0"/>
                <w:szCs w:val="21"/>
              </w:rPr>
            </w:pPr>
            <w:r>
              <w:rPr>
                <w:rFonts w:eastAsiaTheme="majorEastAsia"/>
                <w:szCs w:val="21"/>
              </w:rPr>
              <w:t>要求论文选题属于本学科范围且具有理论与实践价值；论文设计有明确的定量研究方法及其实际应用，研究方法正确；有国内外经典参考文献和最新参考文献，其中外文文献不少于30篇，所有参考文献均须提供文献全文PDF版，并标注文内参考内容。学生按照学位点要求提交公共管理案例，方可参加开题环节。</w:t>
            </w:r>
          </w:p>
        </w:tc>
        <w:tc>
          <w:tcPr>
            <w:tcW w:w="668"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1</w:t>
            </w:r>
          </w:p>
        </w:tc>
        <w:tc>
          <w:tcPr>
            <w:tcW w:w="1746" w:type="dxa"/>
            <w:gridSpan w:val="3"/>
            <w:shd w:val="clear" w:color="auto" w:fill="auto"/>
            <w:vAlign w:val="center"/>
          </w:tcPr>
          <w:p>
            <w:pPr>
              <w:widowControl/>
              <w:adjustRightInd w:val="0"/>
              <w:snapToGrid w:val="0"/>
              <w:jc w:val="center"/>
              <w:rPr>
                <w:rFonts w:eastAsiaTheme="majorEastAsia"/>
                <w:szCs w:val="21"/>
              </w:rPr>
            </w:pPr>
            <w:r>
              <w:rPr>
                <w:rFonts w:eastAsiaTheme="majorEastAsia"/>
                <w:szCs w:val="21"/>
              </w:rPr>
              <w:t>第2学期完成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203" w:type="dxa"/>
            <w:gridSpan w:val="3"/>
            <w:shd w:val="clear" w:color="auto" w:fill="auto"/>
            <w:noWrap/>
            <w:vAlign w:val="center"/>
          </w:tcPr>
          <w:p>
            <w:pPr>
              <w:widowControl/>
              <w:adjustRightInd w:val="0"/>
              <w:snapToGrid w:val="0"/>
              <w:jc w:val="left"/>
              <w:rPr>
                <w:rFonts w:eastAsiaTheme="majorEastAsia"/>
                <w:kern w:val="0"/>
                <w:szCs w:val="21"/>
              </w:rPr>
            </w:pPr>
            <w:r>
              <w:rPr>
                <w:rFonts w:eastAsiaTheme="majorEastAsia"/>
                <w:kern w:val="0"/>
                <w:szCs w:val="21"/>
              </w:rPr>
              <w:t>7.</w:t>
            </w:r>
            <w:r>
              <w:rPr>
                <w:rFonts w:eastAsiaTheme="majorEastAsia"/>
                <w:szCs w:val="21"/>
              </w:rPr>
              <w:t>中期考核</w:t>
            </w:r>
          </w:p>
        </w:tc>
        <w:tc>
          <w:tcPr>
            <w:tcW w:w="5368" w:type="dxa"/>
            <w:gridSpan w:val="10"/>
            <w:shd w:val="clear" w:color="auto" w:fill="auto"/>
            <w:vAlign w:val="center"/>
          </w:tcPr>
          <w:p>
            <w:pPr>
              <w:widowControl/>
              <w:adjustRightInd w:val="0"/>
              <w:snapToGrid w:val="0"/>
              <w:spacing w:line="264" w:lineRule="auto"/>
              <w:ind w:firstLine="420" w:firstLineChars="200"/>
              <w:rPr>
                <w:rFonts w:eastAsiaTheme="majorEastAsia"/>
                <w:kern w:val="0"/>
                <w:szCs w:val="21"/>
              </w:rPr>
            </w:pPr>
            <w:r>
              <w:rPr>
                <w:rFonts w:eastAsiaTheme="majorEastAsia"/>
                <w:szCs w:val="21"/>
              </w:rPr>
              <w:t>修完全部规定学分、通过学科综合水平考试、完成开题汇报后方可参加中期考核。考核主要检查论文工作进展与论文工作计划的执行情况，对存在的不足进行总结，并提出下一阶段的改进计划。</w:t>
            </w:r>
          </w:p>
        </w:tc>
        <w:tc>
          <w:tcPr>
            <w:tcW w:w="668" w:type="dxa"/>
            <w:gridSpan w:val="2"/>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1</w:t>
            </w:r>
          </w:p>
        </w:tc>
        <w:tc>
          <w:tcPr>
            <w:tcW w:w="1746" w:type="dxa"/>
            <w:gridSpan w:val="3"/>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第5学期完成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203" w:type="dxa"/>
            <w:gridSpan w:val="3"/>
            <w:shd w:val="clear" w:color="auto" w:fill="auto"/>
            <w:noWrap/>
            <w:vAlign w:val="center"/>
          </w:tcPr>
          <w:p>
            <w:pPr>
              <w:widowControl/>
              <w:adjustRightInd w:val="0"/>
              <w:snapToGrid w:val="0"/>
              <w:jc w:val="left"/>
              <w:rPr>
                <w:rFonts w:eastAsiaTheme="majorEastAsia"/>
                <w:kern w:val="0"/>
                <w:szCs w:val="21"/>
              </w:rPr>
            </w:pPr>
            <w:r>
              <w:rPr>
                <w:rFonts w:eastAsiaTheme="majorEastAsia"/>
                <w:kern w:val="0"/>
                <w:szCs w:val="21"/>
              </w:rPr>
              <w:t>8.</w:t>
            </w:r>
            <w:r>
              <w:rPr>
                <w:rFonts w:eastAsiaTheme="majorEastAsia"/>
                <w:szCs w:val="21"/>
              </w:rPr>
              <w:t>同等学历或跨学科考生补修本学科主干课程</w:t>
            </w:r>
          </w:p>
        </w:tc>
        <w:tc>
          <w:tcPr>
            <w:tcW w:w="7782" w:type="dxa"/>
            <w:gridSpan w:val="15"/>
            <w:shd w:val="clear" w:color="auto" w:fill="auto"/>
            <w:vAlign w:val="center"/>
          </w:tcPr>
          <w:p>
            <w:pPr>
              <w:widowControl/>
              <w:adjustRightInd w:val="0"/>
              <w:snapToGrid w:val="0"/>
              <w:jc w:val="center"/>
              <w:rPr>
                <w:rFonts w:eastAsiaTheme="majorEastAsia"/>
                <w:kern w:val="0"/>
                <w:szCs w:val="21"/>
              </w:rPr>
            </w:pPr>
            <w:r>
              <w:rPr>
                <w:rFonts w:eastAsiaTheme="majorEastAsia"/>
                <w:kern w:val="0"/>
                <w:szCs w:val="21"/>
              </w:rPr>
              <w:t>补修三门主干课程公共行政学、公法原理、公共经济学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203" w:type="dxa"/>
            <w:gridSpan w:val="3"/>
            <w:shd w:val="clear" w:color="auto" w:fill="auto"/>
            <w:noWrap/>
            <w:vAlign w:val="center"/>
          </w:tcPr>
          <w:p>
            <w:pPr>
              <w:widowControl/>
              <w:adjustRightInd w:val="0"/>
              <w:snapToGrid w:val="0"/>
              <w:jc w:val="left"/>
              <w:rPr>
                <w:rFonts w:eastAsiaTheme="majorEastAsia"/>
                <w:kern w:val="0"/>
                <w:szCs w:val="21"/>
              </w:rPr>
            </w:pPr>
            <w:r>
              <w:rPr>
                <w:rFonts w:eastAsiaTheme="majorEastAsia"/>
                <w:kern w:val="0"/>
                <w:szCs w:val="21"/>
              </w:rPr>
              <w:t>9.</w:t>
            </w:r>
            <w:r>
              <w:rPr>
                <w:rFonts w:eastAsiaTheme="majorEastAsia"/>
                <w:szCs w:val="21"/>
              </w:rPr>
              <w:t>科研成果要求</w:t>
            </w:r>
          </w:p>
        </w:tc>
        <w:tc>
          <w:tcPr>
            <w:tcW w:w="7782" w:type="dxa"/>
            <w:gridSpan w:val="15"/>
            <w:shd w:val="clear" w:color="auto" w:fill="auto"/>
            <w:vAlign w:val="center"/>
          </w:tcPr>
          <w:p>
            <w:pPr>
              <w:widowControl/>
              <w:adjustRightInd w:val="0"/>
              <w:snapToGrid w:val="0"/>
              <w:ind w:firstLine="420" w:firstLineChars="200"/>
              <w:rPr>
                <w:rFonts w:eastAsiaTheme="majorEastAsia"/>
                <w:kern w:val="0"/>
                <w:szCs w:val="21"/>
              </w:rPr>
            </w:pPr>
            <w:r>
              <w:rPr>
                <w:rFonts w:eastAsiaTheme="majorEastAsia"/>
                <w:szCs w:val="21"/>
              </w:rPr>
              <w:t>直博生在读期间，须完成1篇案例收录中国专业学位案例中心案例库，须公开发表与学位论文相关的《中国社会科学》、《管理世界》、《公共管理学报》、《中国行政管理》、JCR二区及以上的SCI、SSCI源刊论文1篇或CSSCI源刊论文3篇（不含拓展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203" w:type="dxa"/>
            <w:gridSpan w:val="3"/>
            <w:shd w:val="clear" w:color="auto" w:fill="auto"/>
            <w:noWrap/>
            <w:vAlign w:val="center"/>
          </w:tcPr>
          <w:p>
            <w:pPr>
              <w:widowControl/>
              <w:adjustRightInd w:val="0"/>
              <w:snapToGrid w:val="0"/>
              <w:jc w:val="left"/>
              <w:rPr>
                <w:rFonts w:eastAsiaTheme="majorEastAsia"/>
                <w:kern w:val="0"/>
                <w:szCs w:val="21"/>
              </w:rPr>
            </w:pPr>
            <w:r>
              <w:rPr>
                <w:rFonts w:eastAsiaTheme="majorEastAsia"/>
                <w:kern w:val="0"/>
                <w:szCs w:val="21"/>
              </w:rPr>
              <w:t>10. 其它要求</w:t>
            </w:r>
          </w:p>
        </w:tc>
        <w:tc>
          <w:tcPr>
            <w:tcW w:w="7782" w:type="dxa"/>
            <w:gridSpan w:val="15"/>
            <w:shd w:val="clear" w:color="auto" w:fill="auto"/>
            <w:vAlign w:val="center"/>
          </w:tcPr>
          <w:p>
            <w:pPr>
              <w:widowControl/>
              <w:adjustRightInd w:val="0"/>
              <w:snapToGrid w:val="0"/>
              <w:spacing w:line="264" w:lineRule="auto"/>
              <w:ind w:firstLine="420" w:firstLineChars="200"/>
              <w:jc w:val="left"/>
              <w:rPr>
                <w:rFonts w:eastAsiaTheme="majorEastAsia"/>
                <w:kern w:val="0"/>
                <w:szCs w:val="21"/>
              </w:rPr>
            </w:pPr>
            <w:r>
              <w:rPr>
                <w:rFonts w:eastAsiaTheme="majorEastAsia"/>
                <w:kern w:val="0"/>
                <w:szCs w:val="21"/>
              </w:rPr>
              <w:t>（1）申请教育部相关博士研究生国外访问学习项目，或由导师落实博士研究生进行半年以上的国外高水平大学或科研院所的访问学习，访问学习经费由学院研究生业务费和自筹教学业务费支付。</w:t>
            </w:r>
          </w:p>
          <w:p>
            <w:pPr>
              <w:widowControl/>
              <w:adjustRightInd w:val="0"/>
              <w:snapToGrid w:val="0"/>
              <w:spacing w:line="264" w:lineRule="auto"/>
              <w:ind w:firstLine="420" w:firstLineChars="200"/>
              <w:jc w:val="left"/>
              <w:rPr>
                <w:rFonts w:eastAsiaTheme="majorEastAsia"/>
                <w:kern w:val="0"/>
                <w:szCs w:val="21"/>
              </w:rPr>
            </w:pPr>
            <w:r>
              <w:rPr>
                <w:rFonts w:eastAsiaTheme="majorEastAsia"/>
                <w:kern w:val="0"/>
                <w:szCs w:val="21"/>
              </w:rPr>
              <w:t>（2）博士研究生学位论文实行预答辩制度。博士研究生撰写完成博士学位论文初稿后，论文初次检测复制比不超过10%。博士学位论文既要有经典参考文献，又要有最新参考文献，其中外文文献不少于50篇以上（含），参考文献均须提供文献全文PDF版，并标注学位论文文内参考内容。博士研究生完成符合要求的博士学位论文初稿后，向博士研究生指导小组会议报告研究工作成果，听取质疑与商讨改进意见，待创造性研究成果获得认同并经导师审定同意后，可提交论文预答辩申请。博士学位论文正式预答辩之前须由校外3名相关研究领域的教授或同级学者进行“双盲”评审，经2名以上（含）评审人同意，方可申请进行学位论文正式预答辩。预答辩由所在学科聘请5名本研究领域的具有教授（研究员）职称的专家组成，专家组长由校外专家担任。通过预答辩的博士研究生应根据预答辩中提出的修改意见对论文进行修改，一个学期后提交答辩申请。未通过预答辩的博士研究生，至少须修改完善3个月后再申请进行“双盲”评审，通过后进入预答辩。</w:t>
            </w:r>
          </w:p>
          <w:p>
            <w:pPr>
              <w:widowControl/>
              <w:adjustRightInd w:val="0"/>
              <w:snapToGrid w:val="0"/>
              <w:spacing w:line="264" w:lineRule="auto"/>
              <w:ind w:firstLine="420" w:firstLineChars="200"/>
              <w:jc w:val="left"/>
              <w:rPr>
                <w:rFonts w:eastAsiaTheme="majorEastAsia"/>
                <w:kern w:val="0"/>
                <w:szCs w:val="21"/>
              </w:rPr>
            </w:pPr>
            <w:r>
              <w:rPr>
                <w:rFonts w:eastAsiaTheme="majorEastAsia"/>
                <w:kern w:val="0"/>
                <w:szCs w:val="21"/>
              </w:rPr>
              <w:t>（3）通过预答辩的博士学位论文经过修改后，按学校有关规定由研究生院送审，通过论文评审后，方可参加正式答辩。博士学位论文答辩专家组须由5-9人组成，校外同行专家至少应在3人以上（含），专家组组长由校外专家担任，本学科一级学科、二级学科（学科方向）领衔人为专家组当然成员，其余专家组成员由导师与本学科一级学科领衔人协商确定。博士论文答辩审议结果实行专家组成员无记名投票，专家组成员三分之二以上同意视为答辩通过。通过学位论文答辩后，由学院学术委员会审核并报请学校学位委员会表决授予管理学博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9985" w:type="dxa"/>
            <w:gridSpan w:val="18"/>
            <w:shd w:val="clear" w:color="auto" w:fill="auto"/>
            <w:noWrap/>
            <w:vAlign w:val="center"/>
          </w:tcPr>
          <w:p>
            <w:pPr>
              <w:widowControl/>
              <w:adjustRightInd w:val="0"/>
              <w:snapToGrid w:val="0"/>
              <w:jc w:val="center"/>
              <w:rPr>
                <w:rFonts w:eastAsiaTheme="majorEastAsia"/>
                <w:kern w:val="0"/>
                <w:szCs w:val="21"/>
              </w:rPr>
            </w:pPr>
            <w:r>
              <w:rPr>
                <w:rFonts w:eastAsiaTheme="majorEastAsia"/>
                <w:b/>
                <w:szCs w:val="21"/>
              </w:rPr>
              <w:t>本学科必读书目、文献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adjustRightInd w:val="0"/>
              <w:snapToGrid w:val="0"/>
              <w:jc w:val="center"/>
              <w:rPr>
                <w:rFonts w:eastAsiaTheme="majorEastAsia"/>
                <w:b/>
                <w:szCs w:val="21"/>
              </w:rPr>
            </w:pPr>
            <w:r>
              <w:rPr>
                <w:rFonts w:eastAsiaTheme="majorEastAsia"/>
                <w:b/>
                <w:szCs w:val="21"/>
              </w:rPr>
              <w:t>序号</w:t>
            </w:r>
          </w:p>
        </w:tc>
        <w:tc>
          <w:tcPr>
            <w:tcW w:w="4097" w:type="dxa"/>
            <w:gridSpan w:val="5"/>
            <w:shd w:val="clear" w:color="auto" w:fill="auto"/>
            <w:vAlign w:val="center"/>
          </w:tcPr>
          <w:p>
            <w:pPr>
              <w:adjustRightInd w:val="0"/>
              <w:snapToGrid w:val="0"/>
              <w:jc w:val="center"/>
              <w:rPr>
                <w:rFonts w:eastAsiaTheme="majorEastAsia"/>
                <w:b/>
                <w:szCs w:val="21"/>
              </w:rPr>
            </w:pPr>
            <w:r>
              <w:rPr>
                <w:rFonts w:eastAsiaTheme="majorEastAsia"/>
                <w:b/>
                <w:szCs w:val="21"/>
              </w:rPr>
              <w:t>著作或期刊名称</w:t>
            </w:r>
          </w:p>
        </w:tc>
        <w:tc>
          <w:tcPr>
            <w:tcW w:w="1933" w:type="dxa"/>
            <w:gridSpan w:val="4"/>
            <w:shd w:val="clear" w:color="auto" w:fill="auto"/>
            <w:vAlign w:val="center"/>
          </w:tcPr>
          <w:p>
            <w:pPr>
              <w:adjustRightInd w:val="0"/>
              <w:snapToGrid w:val="0"/>
              <w:jc w:val="center"/>
              <w:rPr>
                <w:rFonts w:eastAsiaTheme="majorEastAsia"/>
                <w:b/>
                <w:szCs w:val="21"/>
              </w:rPr>
            </w:pPr>
            <w:r>
              <w:rPr>
                <w:rFonts w:eastAsiaTheme="majorEastAsia"/>
                <w:b/>
                <w:szCs w:val="21"/>
              </w:rPr>
              <w:t>作者</w:t>
            </w:r>
          </w:p>
        </w:tc>
        <w:tc>
          <w:tcPr>
            <w:tcW w:w="2576" w:type="dxa"/>
            <w:gridSpan w:val="7"/>
            <w:shd w:val="clear" w:color="auto" w:fill="auto"/>
            <w:vAlign w:val="center"/>
          </w:tcPr>
          <w:p>
            <w:pPr>
              <w:adjustRightInd w:val="0"/>
              <w:snapToGrid w:val="0"/>
              <w:jc w:val="center"/>
              <w:rPr>
                <w:rFonts w:eastAsiaTheme="majorEastAsia"/>
                <w:b/>
                <w:szCs w:val="21"/>
              </w:rPr>
            </w:pPr>
            <w:r>
              <w:rPr>
                <w:rFonts w:eastAsiaTheme="majorEastAsia"/>
                <w:b/>
                <w:szCs w:val="21"/>
              </w:rPr>
              <w:t>考核办法</w:t>
            </w:r>
          </w:p>
        </w:tc>
        <w:tc>
          <w:tcPr>
            <w:tcW w:w="532" w:type="dxa"/>
            <w:shd w:val="clear" w:color="auto" w:fill="auto"/>
            <w:vAlign w:val="center"/>
          </w:tcPr>
          <w:p>
            <w:pPr>
              <w:adjustRightInd w:val="0"/>
              <w:snapToGrid w:val="0"/>
              <w:jc w:val="center"/>
              <w:rPr>
                <w:rFonts w:eastAsiaTheme="majorEastAsia"/>
                <w:b/>
                <w:szCs w:val="21"/>
              </w:rPr>
            </w:pPr>
            <w:r>
              <w:rPr>
                <w:rFonts w:eastAsiaTheme="maj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公共管理学说史：组织理论与公共管理：上海译文出版社2010年版</w:t>
            </w:r>
          </w:p>
        </w:tc>
        <w:tc>
          <w:tcPr>
            <w:tcW w:w="1933" w:type="dxa"/>
            <w:gridSpan w:val="4"/>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[美]乔纳森·汤普金斯</w:t>
            </w:r>
          </w:p>
        </w:tc>
        <w:tc>
          <w:tcPr>
            <w:tcW w:w="2576" w:type="dxa"/>
            <w:gridSpan w:val="7"/>
            <w:shd w:val="clear" w:color="auto" w:fill="auto"/>
            <w:tcMar>
              <w:left w:w="57" w:type="dxa"/>
              <w:right w:w="57" w:type="dxa"/>
            </w:tcMar>
            <w:vAlign w:val="center"/>
          </w:tcPr>
          <w:p>
            <w:pPr>
              <w:widowControl/>
              <w:adjustRightInd w:val="0"/>
              <w:snapToGrid w:val="0"/>
              <w:jc w:val="left"/>
              <w:rPr>
                <w:rFonts w:eastAsiaTheme="majorEastAsia"/>
                <w:kern w:val="0"/>
                <w:szCs w:val="21"/>
              </w:rPr>
            </w:pPr>
            <w:r>
              <w:rPr>
                <w:rFonts w:eastAsiaTheme="majorEastAsia"/>
                <w:kern w:val="0"/>
                <w:szCs w:val="21"/>
              </w:rPr>
              <w:t>结合课程考核、博资考</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2</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公共行政的精神（修订版）：中国人民大学出版社2013年版</w:t>
            </w:r>
          </w:p>
        </w:tc>
        <w:tc>
          <w:tcPr>
            <w:tcW w:w="1933" w:type="dxa"/>
            <w:gridSpan w:val="4"/>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[美]弗雷德里克森</w:t>
            </w:r>
          </w:p>
        </w:tc>
        <w:tc>
          <w:tcPr>
            <w:tcW w:w="2576" w:type="dxa"/>
            <w:gridSpan w:val="7"/>
            <w:shd w:val="clear" w:color="auto" w:fill="auto"/>
            <w:tcMar>
              <w:left w:w="57" w:type="dxa"/>
              <w:right w:w="57" w:type="dxa"/>
            </w:tcMar>
            <w:vAlign w:val="center"/>
          </w:tcPr>
          <w:p>
            <w:pPr>
              <w:widowControl/>
              <w:adjustRightInd w:val="0"/>
              <w:snapToGrid w:val="0"/>
              <w:jc w:val="left"/>
              <w:rPr>
                <w:rFonts w:eastAsiaTheme="majorEastAsia"/>
                <w:kern w:val="0"/>
                <w:szCs w:val="21"/>
              </w:rPr>
            </w:pPr>
            <w:r>
              <w:rPr>
                <w:rFonts w:eastAsiaTheme="majorEastAsia"/>
                <w:kern w:val="0"/>
                <w:szCs w:val="21"/>
              </w:rPr>
              <w:t>结合课程考核、博资考</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3</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行政伦理学：实现行政责任的途径（第五版）：中国人民大学出版社2010年版</w:t>
            </w:r>
          </w:p>
        </w:tc>
        <w:tc>
          <w:tcPr>
            <w:tcW w:w="1933" w:type="dxa"/>
            <w:gridSpan w:val="4"/>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[美]特里·L·库珀</w:t>
            </w:r>
          </w:p>
        </w:tc>
        <w:tc>
          <w:tcPr>
            <w:tcW w:w="2576" w:type="dxa"/>
            <w:gridSpan w:val="7"/>
            <w:shd w:val="clear" w:color="auto" w:fill="auto"/>
            <w:tcMar>
              <w:left w:w="57" w:type="dxa"/>
              <w:right w:w="57" w:type="dxa"/>
            </w:tcMar>
            <w:vAlign w:val="center"/>
          </w:tcPr>
          <w:p>
            <w:pPr>
              <w:widowControl/>
              <w:adjustRightInd w:val="0"/>
              <w:snapToGrid w:val="0"/>
              <w:jc w:val="left"/>
              <w:rPr>
                <w:rFonts w:eastAsiaTheme="majorEastAsia"/>
                <w:kern w:val="0"/>
                <w:szCs w:val="21"/>
              </w:rPr>
            </w:pPr>
            <w:r>
              <w:rPr>
                <w:rFonts w:eastAsiaTheme="majorEastAsia"/>
                <w:kern w:val="0"/>
                <w:szCs w:val="21"/>
              </w:rPr>
              <w:t>结合课程考核、博资考</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4</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公共管理研究方法：中国人民大学出版社2014年版</w:t>
            </w:r>
          </w:p>
        </w:tc>
        <w:tc>
          <w:tcPr>
            <w:tcW w:w="1933" w:type="dxa"/>
            <w:gridSpan w:val="4"/>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[美]伊丽莎白森·奥沙利文</w:t>
            </w:r>
          </w:p>
        </w:tc>
        <w:tc>
          <w:tcPr>
            <w:tcW w:w="2576" w:type="dxa"/>
            <w:gridSpan w:val="7"/>
            <w:shd w:val="clear" w:color="auto" w:fill="auto"/>
            <w:tcMar>
              <w:left w:w="57" w:type="dxa"/>
              <w:right w:w="57" w:type="dxa"/>
            </w:tcMar>
            <w:vAlign w:val="center"/>
          </w:tcPr>
          <w:p>
            <w:pPr>
              <w:widowControl/>
              <w:adjustRightInd w:val="0"/>
              <w:snapToGrid w:val="0"/>
              <w:jc w:val="left"/>
              <w:rPr>
                <w:rFonts w:eastAsiaTheme="majorEastAsia"/>
                <w:kern w:val="0"/>
                <w:szCs w:val="21"/>
              </w:rPr>
            </w:pPr>
            <w:r>
              <w:rPr>
                <w:rFonts w:eastAsiaTheme="majorEastAsia"/>
                <w:kern w:val="0"/>
                <w:szCs w:val="21"/>
              </w:rPr>
              <w:t>结合课程考核、博资考</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5</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公共行政与公共事务：中国人民大学出版社2002年版</w:t>
            </w:r>
          </w:p>
        </w:tc>
        <w:tc>
          <w:tcPr>
            <w:tcW w:w="1933" w:type="dxa"/>
            <w:gridSpan w:val="4"/>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[美]尼古拉斯·亨利</w:t>
            </w:r>
          </w:p>
        </w:tc>
        <w:tc>
          <w:tcPr>
            <w:tcW w:w="2576" w:type="dxa"/>
            <w:gridSpan w:val="7"/>
            <w:shd w:val="clear" w:color="auto" w:fill="auto"/>
            <w:tcMar>
              <w:left w:w="57" w:type="dxa"/>
              <w:right w:w="57" w:type="dxa"/>
            </w:tcMar>
            <w:vAlign w:val="center"/>
          </w:tcPr>
          <w:p>
            <w:pPr>
              <w:widowControl/>
              <w:adjustRightInd w:val="0"/>
              <w:snapToGrid w:val="0"/>
              <w:jc w:val="left"/>
              <w:rPr>
                <w:rFonts w:eastAsiaTheme="majorEastAsia"/>
                <w:kern w:val="0"/>
                <w:szCs w:val="21"/>
              </w:rPr>
            </w:pPr>
            <w:r>
              <w:rPr>
                <w:rFonts w:eastAsiaTheme="majorEastAsia"/>
                <w:kern w:val="0"/>
                <w:szCs w:val="21"/>
              </w:rPr>
              <w:t>结合课程考核、博资考</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6</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公共行政学：管理、政治和法律的途径（第五版）：中国人民大学出版社2002年版</w:t>
            </w:r>
          </w:p>
        </w:tc>
        <w:tc>
          <w:tcPr>
            <w:tcW w:w="1933" w:type="dxa"/>
            <w:gridSpan w:val="4"/>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[美]戴维·罗森布洛姆</w:t>
            </w:r>
          </w:p>
        </w:tc>
        <w:tc>
          <w:tcPr>
            <w:tcW w:w="2576" w:type="dxa"/>
            <w:gridSpan w:val="7"/>
            <w:shd w:val="clear" w:color="auto" w:fill="auto"/>
            <w:tcMar>
              <w:left w:w="57" w:type="dxa"/>
              <w:right w:w="57" w:type="dxa"/>
            </w:tcMar>
            <w:vAlign w:val="center"/>
          </w:tcPr>
          <w:p>
            <w:pPr>
              <w:widowControl/>
              <w:adjustRightInd w:val="0"/>
              <w:snapToGrid w:val="0"/>
              <w:jc w:val="left"/>
              <w:rPr>
                <w:rFonts w:eastAsiaTheme="majorEastAsia"/>
                <w:kern w:val="0"/>
                <w:szCs w:val="21"/>
              </w:rPr>
            </w:pPr>
            <w:r>
              <w:rPr>
                <w:rFonts w:eastAsiaTheme="majorEastAsia"/>
                <w:kern w:val="0"/>
                <w:szCs w:val="21"/>
              </w:rPr>
              <w:t>结合课程考核、博资考</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7</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地球村的社会保障-全球化和社会保障面临的挑战：中国劳动社会保障出版社2004年版</w:t>
            </w:r>
          </w:p>
        </w:tc>
        <w:tc>
          <w:tcPr>
            <w:tcW w:w="1933" w:type="dxa"/>
            <w:gridSpan w:val="4"/>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[美]罗兰德·斯哥等</w:t>
            </w:r>
          </w:p>
        </w:tc>
        <w:tc>
          <w:tcPr>
            <w:tcW w:w="2576" w:type="dxa"/>
            <w:gridSpan w:val="7"/>
            <w:shd w:val="clear" w:color="auto" w:fill="auto"/>
            <w:tcMar>
              <w:left w:w="57" w:type="dxa"/>
              <w:right w:w="57" w:type="dxa"/>
            </w:tcMar>
            <w:vAlign w:val="center"/>
          </w:tcPr>
          <w:p>
            <w:pPr>
              <w:widowControl/>
              <w:adjustRightInd w:val="0"/>
              <w:snapToGrid w:val="0"/>
              <w:jc w:val="left"/>
              <w:rPr>
                <w:rFonts w:eastAsiaTheme="majorEastAsia"/>
                <w:kern w:val="0"/>
                <w:szCs w:val="21"/>
              </w:rPr>
            </w:pPr>
            <w:r>
              <w:rPr>
                <w:rFonts w:eastAsiaTheme="majorEastAsia"/>
                <w:kern w:val="0"/>
                <w:szCs w:val="21"/>
              </w:rPr>
              <w:t>结合课程考核、博资考</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8</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福利资本主义的三个世界：商务印书馆2010年版</w:t>
            </w:r>
          </w:p>
        </w:tc>
        <w:tc>
          <w:tcPr>
            <w:tcW w:w="1933" w:type="dxa"/>
            <w:gridSpan w:val="4"/>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[丹麦]埃斯平·安德森</w:t>
            </w:r>
          </w:p>
        </w:tc>
        <w:tc>
          <w:tcPr>
            <w:tcW w:w="2576" w:type="dxa"/>
            <w:gridSpan w:val="7"/>
            <w:shd w:val="clear" w:color="auto" w:fill="auto"/>
            <w:tcMar>
              <w:left w:w="57" w:type="dxa"/>
              <w:right w:w="57" w:type="dxa"/>
            </w:tcMar>
            <w:vAlign w:val="center"/>
          </w:tcPr>
          <w:p>
            <w:pPr>
              <w:widowControl/>
              <w:adjustRightInd w:val="0"/>
              <w:snapToGrid w:val="0"/>
              <w:jc w:val="left"/>
              <w:rPr>
                <w:rFonts w:eastAsiaTheme="majorEastAsia"/>
                <w:kern w:val="0"/>
                <w:szCs w:val="21"/>
              </w:rPr>
            </w:pPr>
            <w:r>
              <w:rPr>
                <w:rFonts w:eastAsiaTheme="majorEastAsia"/>
                <w:kern w:val="0"/>
                <w:szCs w:val="21"/>
              </w:rPr>
              <w:t>结合课程考核、博资考</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9</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风险社会：译林出版社2004年版</w:t>
            </w:r>
          </w:p>
        </w:tc>
        <w:tc>
          <w:tcPr>
            <w:tcW w:w="1933" w:type="dxa"/>
            <w:gridSpan w:val="4"/>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[德]乌尔里希·贝克</w:t>
            </w:r>
          </w:p>
        </w:tc>
        <w:tc>
          <w:tcPr>
            <w:tcW w:w="2576" w:type="dxa"/>
            <w:gridSpan w:val="7"/>
            <w:shd w:val="clear" w:color="auto" w:fill="auto"/>
            <w:tcMar>
              <w:left w:w="57" w:type="dxa"/>
              <w:right w:w="57" w:type="dxa"/>
            </w:tcMar>
            <w:vAlign w:val="center"/>
          </w:tcPr>
          <w:p>
            <w:pPr>
              <w:widowControl/>
              <w:adjustRightInd w:val="0"/>
              <w:snapToGrid w:val="0"/>
              <w:jc w:val="left"/>
              <w:rPr>
                <w:rFonts w:eastAsiaTheme="majorEastAsia"/>
                <w:kern w:val="0"/>
                <w:szCs w:val="21"/>
              </w:rPr>
            </w:pPr>
            <w:r>
              <w:rPr>
                <w:rFonts w:eastAsiaTheme="majorEastAsia"/>
                <w:kern w:val="0"/>
                <w:szCs w:val="21"/>
              </w:rPr>
              <w:t>结合课程考核、博资考</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10</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危机管理：中信出版社2001年版</w:t>
            </w:r>
          </w:p>
        </w:tc>
        <w:tc>
          <w:tcPr>
            <w:tcW w:w="1933" w:type="dxa"/>
            <w:gridSpan w:val="4"/>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[澳]罗伯特·希斯</w:t>
            </w:r>
          </w:p>
        </w:tc>
        <w:tc>
          <w:tcPr>
            <w:tcW w:w="2576" w:type="dxa"/>
            <w:gridSpan w:val="7"/>
            <w:shd w:val="clear" w:color="auto" w:fill="auto"/>
            <w:tcMar>
              <w:left w:w="57" w:type="dxa"/>
              <w:right w:w="57" w:type="dxa"/>
            </w:tcMar>
            <w:vAlign w:val="center"/>
          </w:tcPr>
          <w:p>
            <w:pPr>
              <w:widowControl/>
              <w:adjustRightInd w:val="0"/>
              <w:snapToGrid w:val="0"/>
              <w:jc w:val="left"/>
              <w:rPr>
                <w:rFonts w:eastAsiaTheme="majorEastAsia"/>
                <w:kern w:val="0"/>
                <w:szCs w:val="21"/>
              </w:rPr>
            </w:pPr>
            <w:r>
              <w:rPr>
                <w:rFonts w:eastAsiaTheme="majorEastAsia"/>
                <w:kern w:val="0"/>
                <w:szCs w:val="21"/>
              </w:rPr>
              <w:t>结合课程考核、博资考</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11</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中国社会科学</w:t>
            </w:r>
          </w:p>
        </w:tc>
        <w:tc>
          <w:tcPr>
            <w:tcW w:w="1933" w:type="dxa"/>
            <w:gridSpan w:val="4"/>
            <w:shd w:val="clear" w:color="auto" w:fill="auto"/>
            <w:vAlign w:val="center"/>
          </w:tcPr>
          <w:p>
            <w:pPr>
              <w:widowControl/>
              <w:adjustRightInd w:val="0"/>
              <w:snapToGrid w:val="0"/>
              <w:jc w:val="left"/>
              <w:rPr>
                <w:rFonts w:eastAsiaTheme="majorEastAsia"/>
                <w:kern w:val="0"/>
                <w:szCs w:val="21"/>
              </w:rPr>
            </w:pPr>
          </w:p>
        </w:tc>
        <w:tc>
          <w:tcPr>
            <w:tcW w:w="2576" w:type="dxa"/>
            <w:gridSpan w:val="7"/>
            <w:shd w:val="clear" w:color="auto" w:fill="auto"/>
            <w:tcMar>
              <w:left w:w="28" w:type="dxa"/>
              <w:right w:w="28" w:type="dxa"/>
            </w:tcMar>
            <w:vAlign w:val="center"/>
          </w:tcPr>
          <w:p>
            <w:pPr>
              <w:widowControl/>
              <w:adjustRightInd w:val="0"/>
              <w:snapToGrid w:val="0"/>
              <w:jc w:val="left"/>
              <w:rPr>
                <w:rFonts w:eastAsiaTheme="majorEastAsia"/>
                <w:kern w:val="0"/>
                <w:szCs w:val="21"/>
              </w:rPr>
            </w:pPr>
            <w:r>
              <w:rPr>
                <w:rFonts w:eastAsiaTheme="majorEastAsia"/>
                <w:kern w:val="0"/>
                <w:szCs w:val="21"/>
              </w:rPr>
              <w:t>结合开题报告、综述报告</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12</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管理世界</w:t>
            </w:r>
          </w:p>
        </w:tc>
        <w:tc>
          <w:tcPr>
            <w:tcW w:w="1933" w:type="dxa"/>
            <w:gridSpan w:val="4"/>
            <w:shd w:val="clear" w:color="auto" w:fill="auto"/>
            <w:vAlign w:val="center"/>
          </w:tcPr>
          <w:p>
            <w:pPr>
              <w:widowControl/>
              <w:adjustRightInd w:val="0"/>
              <w:snapToGrid w:val="0"/>
              <w:jc w:val="left"/>
              <w:rPr>
                <w:rFonts w:eastAsiaTheme="majorEastAsia"/>
                <w:kern w:val="0"/>
                <w:szCs w:val="21"/>
              </w:rPr>
            </w:pPr>
          </w:p>
        </w:tc>
        <w:tc>
          <w:tcPr>
            <w:tcW w:w="2576" w:type="dxa"/>
            <w:gridSpan w:val="7"/>
            <w:shd w:val="clear" w:color="auto" w:fill="auto"/>
            <w:tcMar>
              <w:left w:w="28" w:type="dxa"/>
              <w:right w:w="28" w:type="dxa"/>
            </w:tcMar>
            <w:vAlign w:val="center"/>
          </w:tcPr>
          <w:p>
            <w:pPr>
              <w:widowControl/>
              <w:adjustRightInd w:val="0"/>
              <w:snapToGrid w:val="0"/>
              <w:jc w:val="left"/>
              <w:rPr>
                <w:rFonts w:eastAsiaTheme="majorEastAsia"/>
                <w:kern w:val="0"/>
                <w:szCs w:val="21"/>
              </w:rPr>
            </w:pPr>
            <w:r>
              <w:rPr>
                <w:rFonts w:eastAsiaTheme="majorEastAsia"/>
                <w:kern w:val="0"/>
                <w:szCs w:val="21"/>
              </w:rPr>
              <w:t>结合开题报告、综述报告</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13</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中国软科学</w:t>
            </w:r>
          </w:p>
        </w:tc>
        <w:tc>
          <w:tcPr>
            <w:tcW w:w="1933" w:type="dxa"/>
            <w:gridSpan w:val="4"/>
            <w:shd w:val="clear" w:color="auto" w:fill="auto"/>
            <w:vAlign w:val="center"/>
          </w:tcPr>
          <w:p>
            <w:pPr>
              <w:widowControl/>
              <w:adjustRightInd w:val="0"/>
              <w:snapToGrid w:val="0"/>
              <w:jc w:val="left"/>
              <w:rPr>
                <w:rFonts w:eastAsiaTheme="majorEastAsia"/>
                <w:kern w:val="0"/>
                <w:szCs w:val="21"/>
              </w:rPr>
            </w:pPr>
          </w:p>
        </w:tc>
        <w:tc>
          <w:tcPr>
            <w:tcW w:w="2576" w:type="dxa"/>
            <w:gridSpan w:val="7"/>
            <w:shd w:val="clear" w:color="auto" w:fill="auto"/>
            <w:tcMar>
              <w:left w:w="28" w:type="dxa"/>
              <w:right w:w="28" w:type="dxa"/>
            </w:tcMar>
            <w:vAlign w:val="center"/>
          </w:tcPr>
          <w:p>
            <w:pPr>
              <w:widowControl/>
              <w:adjustRightInd w:val="0"/>
              <w:snapToGrid w:val="0"/>
              <w:jc w:val="left"/>
              <w:rPr>
                <w:rFonts w:eastAsiaTheme="majorEastAsia"/>
                <w:kern w:val="0"/>
                <w:szCs w:val="21"/>
              </w:rPr>
            </w:pPr>
            <w:r>
              <w:rPr>
                <w:rFonts w:eastAsiaTheme="majorEastAsia"/>
                <w:kern w:val="0"/>
                <w:szCs w:val="21"/>
              </w:rPr>
              <w:t>结合开题报告、综述报告</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14</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管理科学学报</w:t>
            </w:r>
          </w:p>
        </w:tc>
        <w:tc>
          <w:tcPr>
            <w:tcW w:w="1933" w:type="dxa"/>
            <w:gridSpan w:val="4"/>
            <w:shd w:val="clear" w:color="auto" w:fill="auto"/>
            <w:vAlign w:val="center"/>
          </w:tcPr>
          <w:p>
            <w:pPr>
              <w:widowControl/>
              <w:adjustRightInd w:val="0"/>
              <w:snapToGrid w:val="0"/>
              <w:jc w:val="left"/>
              <w:rPr>
                <w:rFonts w:eastAsiaTheme="majorEastAsia"/>
                <w:kern w:val="0"/>
                <w:szCs w:val="21"/>
              </w:rPr>
            </w:pPr>
          </w:p>
        </w:tc>
        <w:tc>
          <w:tcPr>
            <w:tcW w:w="2576" w:type="dxa"/>
            <w:gridSpan w:val="7"/>
            <w:shd w:val="clear" w:color="auto" w:fill="auto"/>
            <w:tcMar>
              <w:left w:w="28" w:type="dxa"/>
              <w:right w:w="28" w:type="dxa"/>
            </w:tcMar>
            <w:vAlign w:val="center"/>
          </w:tcPr>
          <w:p>
            <w:pPr>
              <w:widowControl/>
              <w:adjustRightInd w:val="0"/>
              <w:snapToGrid w:val="0"/>
              <w:jc w:val="left"/>
              <w:rPr>
                <w:rFonts w:eastAsiaTheme="majorEastAsia"/>
                <w:kern w:val="0"/>
                <w:szCs w:val="21"/>
              </w:rPr>
            </w:pPr>
            <w:r>
              <w:rPr>
                <w:rFonts w:eastAsiaTheme="majorEastAsia"/>
                <w:kern w:val="0"/>
                <w:szCs w:val="21"/>
              </w:rPr>
              <w:t>结合开题报告、综述报告</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15</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公共管理学报</w:t>
            </w:r>
          </w:p>
        </w:tc>
        <w:tc>
          <w:tcPr>
            <w:tcW w:w="1933" w:type="dxa"/>
            <w:gridSpan w:val="4"/>
            <w:shd w:val="clear" w:color="auto" w:fill="auto"/>
            <w:vAlign w:val="center"/>
          </w:tcPr>
          <w:p>
            <w:pPr>
              <w:widowControl/>
              <w:adjustRightInd w:val="0"/>
              <w:snapToGrid w:val="0"/>
              <w:jc w:val="left"/>
              <w:rPr>
                <w:rFonts w:eastAsiaTheme="majorEastAsia"/>
                <w:kern w:val="0"/>
                <w:szCs w:val="21"/>
              </w:rPr>
            </w:pPr>
          </w:p>
        </w:tc>
        <w:tc>
          <w:tcPr>
            <w:tcW w:w="2576" w:type="dxa"/>
            <w:gridSpan w:val="7"/>
            <w:shd w:val="clear" w:color="auto" w:fill="auto"/>
            <w:tcMar>
              <w:left w:w="28" w:type="dxa"/>
              <w:right w:w="28" w:type="dxa"/>
            </w:tcMar>
            <w:vAlign w:val="center"/>
          </w:tcPr>
          <w:p>
            <w:pPr>
              <w:widowControl/>
              <w:adjustRightInd w:val="0"/>
              <w:snapToGrid w:val="0"/>
              <w:jc w:val="left"/>
              <w:rPr>
                <w:rFonts w:eastAsiaTheme="majorEastAsia"/>
                <w:kern w:val="0"/>
                <w:szCs w:val="21"/>
              </w:rPr>
            </w:pPr>
            <w:r>
              <w:rPr>
                <w:rFonts w:eastAsiaTheme="majorEastAsia"/>
                <w:kern w:val="0"/>
                <w:szCs w:val="21"/>
              </w:rPr>
              <w:t>结合开题报告、综述报告</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16</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中国行政管理</w:t>
            </w:r>
          </w:p>
        </w:tc>
        <w:tc>
          <w:tcPr>
            <w:tcW w:w="1933" w:type="dxa"/>
            <w:gridSpan w:val="4"/>
            <w:shd w:val="clear" w:color="auto" w:fill="auto"/>
            <w:vAlign w:val="center"/>
          </w:tcPr>
          <w:p>
            <w:pPr>
              <w:widowControl/>
              <w:adjustRightInd w:val="0"/>
              <w:snapToGrid w:val="0"/>
              <w:jc w:val="left"/>
              <w:rPr>
                <w:rFonts w:eastAsiaTheme="majorEastAsia"/>
                <w:kern w:val="0"/>
                <w:szCs w:val="21"/>
              </w:rPr>
            </w:pPr>
          </w:p>
        </w:tc>
        <w:tc>
          <w:tcPr>
            <w:tcW w:w="2576" w:type="dxa"/>
            <w:gridSpan w:val="7"/>
            <w:shd w:val="clear" w:color="auto" w:fill="auto"/>
            <w:tcMar>
              <w:left w:w="28" w:type="dxa"/>
              <w:right w:w="28" w:type="dxa"/>
            </w:tcMar>
            <w:vAlign w:val="center"/>
          </w:tcPr>
          <w:p>
            <w:pPr>
              <w:widowControl/>
              <w:adjustRightInd w:val="0"/>
              <w:snapToGrid w:val="0"/>
              <w:jc w:val="left"/>
              <w:rPr>
                <w:rFonts w:eastAsiaTheme="majorEastAsia"/>
                <w:kern w:val="0"/>
                <w:szCs w:val="21"/>
              </w:rPr>
            </w:pPr>
            <w:r>
              <w:rPr>
                <w:rFonts w:eastAsiaTheme="majorEastAsia"/>
                <w:kern w:val="0"/>
                <w:szCs w:val="21"/>
              </w:rPr>
              <w:t>结合开题报告、综述报告</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17</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经济研究</w:t>
            </w:r>
          </w:p>
        </w:tc>
        <w:tc>
          <w:tcPr>
            <w:tcW w:w="1933" w:type="dxa"/>
            <w:gridSpan w:val="4"/>
            <w:shd w:val="clear" w:color="auto" w:fill="auto"/>
            <w:vAlign w:val="center"/>
          </w:tcPr>
          <w:p>
            <w:pPr>
              <w:widowControl/>
              <w:adjustRightInd w:val="0"/>
              <w:snapToGrid w:val="0"/>
              <w:jc w:val="left"/>
              <w:rPr>
                <w:rFonts w:eastAsiaTheme="majorEastAsia"/>
                <w:kern w:val="0"/>
                <w:szCs w:val="21"/>
              </w:rPr>
            </w:pPr>
          </w:p>
        </w:tc>
        <w:tc>
          <w:tcPr>
            <w:tcW w:w="2576" w:type="dxa"/>
            <w:gridSpan w:val="7"/>
            <w:shd w:val="clear" w:color="auto" w:fill="auto"/>
            <w:tcMar>
              <w:left w:w="28" w:type="dxa"/>
              <w:right w:w="28" w:type="dxa"/>
            </w:tcMar>
            <w:vAlign w:val="center"/>
          </w:tcPr>
          <w:p>
            <w:pPr>
              <w:widowControl/>
              <w:adjustRightInd w:val="0"/>
              <w:snapToGrid w:val="0"/>
              <w:jc w:val="left"/>
              <w:rPr>
                <w:rFonts w:eastAsiaTheme="majorEastAsia"/>
                <w:kern w:val="0"/>
                <w:szCs w:val="21"/>
              </w:rPr>
            </w:pPr>
            <w:r>
              <w:rPr>
                <w:rFonts w:eastAsiaTheme="majorEastAsia"/>
                <w:kern w:val="0"/>
                <w:szCs w:val="21"/>
              </w:rPr>
              <w:t>结合开题报告、综述报告</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18</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政治学研究</w:t>
            </w:r>
          </w:p>
        </w:tc>
        <w:tc>
          <w:tcPr>
            <w:tcW w:w="1933" w:type="dxa"/>
            <w:gridSpan w:val="4"/>
            <w:shd w:val="clear" w:color="auto" w:fill="auto"/>
            <w:vAlign w:val="center"/>
          </w:tcPr>
          <w:p>
            <w:pPr>
              <w:widowControl/>
              <w:adjustRightInd w:val="0"/>
              <w:snapToGrid w:val="0"/>
              <w:jc w:val="left"/>
              <w:rPr>
                <w:rFonts w:eastAsiaTheme="majorEastAsia"/>
                <w:kern w:val="0"/>
                <w:szCs w:val="21"/>
              </w:rPr>
            </w:pPr>
          </w:p>
        </w:tc>
        <w:tc>
          <w:tcPr>
            <w:tcW w:w="2576" w:type="dxa"/>
            <w:gridSpan w:val="7"/>
            <w:shd w:val="clear" w:color="auto" w:fill="auto"/>
            <w:tcMar>
              <w:left w:w="28" w:type="dxa"/>
              <w:right w:w="28" w:type="dxa"/>
            </w:tcMar>
            <w:vAlign w:val="center"/>
          </w:tcPr>
          <w:p>
            <w:pPr>
              <w:widowControl/>
              <w:adjustRightInd w:val="0"/>
              <w:snapToGrid w:val="0"/>
              <w:jc w:val="left"/>
              <w:rPr>
                <w:rFonts w:eastAsiaTheme="majorEastAsia"/>
                <w:kern w:val="0"/>
                <w:szCs w:val="21"/>
              </w:rPr>
            </w:pPr>
            <w:r>
              <w:rPr>
                <w:rFonts w:eastAsiaTheme="majorEastAsia"/>
                <w:kern w:val="0"/>
                <w:szCs w:val="21"/>
              </w:rPr>
              <w:t>结合开题报告、综述报告</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19</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社会学研究</w:t>
            </w:r>
          </w:p>
        </w:tc>
        <w:tc>
          <w:tcPr>
            <w:tcW w:w="1933" w:type="dxa"/>
            <w:gridSpan w:val="4"/>
            <w:shd w:val="clear" w:color="auto" w:fill="auto"/>
            <w:vAlign w:val="center"/>
          </w:tcPr>
          <w:p>
            <w:pPr>
              <w:widowControl/>
              <w:adjustRightInd w:val="0"/>
              <w:snapToGrid w:val="0"/>
              <w:jc w:val="left"/>
              <w:rPr>
                <w:rFonts w:eastAsiaTheme="majorEastAsia"/>
                <w:kern w:val="0"/>
                <w:szCs w:val="21"/>
              </w:rPr>
            </w:pPr>
          </w:p>
        </w:tc>
        <w:tc>
          <w:tcPr>
            <w:tcW w:w="2576" w:type="dxa"/>
            <w:gridSpan w:val="7"/>
            <w:shd w:val="clear" w:color="auto" w:fill="auto"/>
            <w:tcMar>
              <w:left w:w="28" w:type="dxa"/>
              <w:right w:w="28" w:type="dxa"/>
            </w:tcMar>
            <w:vAlign w:val="center"/>
          </w:tcPr>
          <w:p>
            <w:pPr>
              <w:widowControl/>
              <w:adjustRightInd w:val="0"/>
              <w:snapToGrid w:val="0"/>
              <w:jc w:val="left"/>
              <w:rPr>
                <w:rFonts w:eastAsiaTheme="majorEastAsia"/>
                <w:kern w:val="0"/>
                <w:szCs w:val="21"/>
              </w:rPr>
            </w:pPr>
            <w:r>
              <w:rPr>
                <w:rFonts w:eastAsiaTheme="majorEastAsia"/>
                <w:kern w:val="0"/>
                <w:szCs w:val="21"/>
              </w:rPr>
              <w:t>结合开题报告、综述报告</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20</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法学研究</w:t>
            </w:r>
          </w:p>
        </w:tc>
        <w:tc>
          <w:tcPr>
            <w:tcW w:w="1933" w:type="dxa"/>
            <w:gridSpan w:val="4"/>
            <w:shd w:val="clear" w:color="auto" w:fill="auto"/>
            <w:vAlign w:val="center"/>
          </w:tcPr>
          <w:p>
            <w:pPr>
              <w:widowControl/>
              <w:adjustRightInd w:val="0"/>
              <w:snapToGrid w:val="0"/>
              <w:jc w:val="left"/>
              <w:rPr>
                <w:rFonts w:eastAsiaTheme="majorEastAsia"/>
                <w:kern w:val="0"/>
                <w:szCs w:val="21"/>
              </w:rPr>
            </w:pPr>
          </w:p>
        </w:tc>
        <w:tc>
          <w:tcPr>
            <w:tcW w:w="2576" w:type="dxa"/>
            <w:gridSpan w:val="7"/>
            <w:shd w:val="clear" w:color="auto" w:fill="auto"/>
            <w:tcMar>
              <w:left w:w="28" w:type="dxa"/>
              <w:right w:w="28" w:type="dxa"/>
            </w:tcMar>
            <w:vAlign w:val="center"/>
          </w:tcPr>
          <w:p>
            <w:pPr>
              <w:widowControl/>
              <w:adjustRightInd w:val="0"/>
              <w:snapToGrid w:val="0"/>
              <w:jc w:val="left"/>
              <w:rPr>
                <w:rFonts w:eastAsiaTheme="majorEastAsia"/>
                <w:kern w:val="0"/>
                <w:szCs w:val="21"/>
              </w:rPr>
            </w:pPr>
            <w:r>
              <w:rPr>
                <w:rFonts w:eastAsiaTheme="majorEastAsia"/>
                <w:kern w:val="0"/>
                <w:szCs w:val="21"/>
              </w:rPr>
              <w:t>结合开题报告、综述报告</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21</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教育研究</w:t>
            </w:r>
          </w:p>
        </w:tc>
        <w:tc>
          <w:tcPr>
            <w:tcW w:w="1933" w:type="dxa"/>
            <w:gridSpan w:val="4"/>
            <w:shd w:val="clear" w:color="auto" w:fill="auto"/>
            <w:vAlign w:val="center"/>
          </w:tcPr>
          <w:p>
            <w:pPr>
              <w:widowControl/>
              <w:adjustRightInd w:val="0"/>
              <w:snapToGrid w:val="0"/>
              <w:jc w:val="left"/>
              <w:rPr>
                <w:rFonts w:eastAsiaTheme="majorEastAsia"/>
                <w:kern w:val="0"/>
                <w:szCs w:val="21"/>
              </w:rPr>
            </w:pPr>
          </w:p>
        </w:tc>
        <w:tc>
          <w:tcPr>
            <w:tcW w:w="2576" w:type="dxa"/>
            <w:gridSpan w:val="7"/>
            <w:shd w:val="clear" w:color="auto" w:fill="auto"/>
            <w:tcMar>
              <w:left w:w="28" w:type="dxa"/>
              <w:right w:w="28" w:type="dxa"/>
            </w:tcMar>
            <w:vAlign w:val="center"/>
          </w:tcPr>
          <w:p>
            <w:pPr>
              <w:widowControl/>
              <w:adjustRightInd w:val="0"/>
              <w:snapToGrid w:val="0"/>
              <w:jc w:val="left"/>
              <w:rPr>
                <w:rFonts w:eastAsiaTheme="majorEastAsia"/>
                <w:kern w:val="0"/>
                <w:szCs w:val="21"/>
              </w:rPr>
            </w:pPr>
            <w:r>
              <w:rPr>
                <w:rFonts w:eastAsiaTheme="majorEastAsia"/>
                <w:kern w:val="0"/>
                <w:szCs w:val="21"/>
              </w:rPr>
              <w:t>结合开题报告、综述报告</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22</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中国土地科学</w:t>
            </w:r>
          </w:p>
        </w:tc>
        <w:tc>
          <w:tcPr>
            <w:tcW w:w="1933" w:type="dxa"/>
            <w:gridSpan w:val="4"/>
            <w:shd w:val="clear" w:color="auto" w:fill="auto"/>
            <w:vAlign w:val="center"/>
          </w:tcPr>
          <w:p>
            <w:pPr>
              <w:widowControl/>
              <w:adjustRightInd w:val="0"/>
              <w:snapToGrid w:val="0"/>
              <w:jc w:val="left"/>
              <w:rPr>
                <w:rFonts w:eastAsiaTheme="majorEastAsia"/>
                <w:kern w:val="0"/>
                <w:szCs w:val="21"/>
              </w:rPr>
            </w:pPr>
          </w:p>
        </w:tc>
        <w:tc>
          <w:tcPr>
            <w:tcW w:w="2576" w:type="dxa"/>
            <w:gridSpan w:val="7"/>
            <w:shd w:val="clear" w:color="auto" w:fill="auto"/>
            <w:tcMar>
              <w:left w:w="28" w:type="dxa"/>
              <w:right w:w="28" w:type="dxa"/>
            </w:tcMar>
            <w:vAlign w:val="center"/>
          </w:tcPr>
          <w:p>
            <w:pPr>
              <w:widowControl/>
              <w:adjustRightInd w:val="0"/>
              <w:snapToGrid w:val="0"/>
              <w:jc w:val="left"/>
              <w:rPr>
                <w:rFonts w:eastAsiaTheme="majorEastAsia"/>
                <w:kern w:val="0"/>
                <w:szCs w:val="21"/>
              </w:rPr>
            </w:pPr>
            <w:r>
              <w:rPr>
                <w:rFonts w:eastAsiaTheme="majorEastAsia"/>
                <w:kern w:val="0"/>
                <w:szCs w:val="21"/>
              </w:rPr>
              <w:t>结合开题报告、综述报告</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23</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科学学研究</w:t>
            </w:r>
          </w:p>
        </w:tc>
        <w:tc>
          <w:tcPr>
            <w:tcW w:w="1933" w:type="dxa"/>
            <w:gridSpan w:val="4"/>
            <w:shd w:val="clear" w:color="auto" w:fill="auto"/>
            <w:vAlign w:val="center"/>
          </w:tcPr>
          <w:p>
            <w:pPr>
              <w:widowControl/>
              <w:adjustRightInd w:val="0"/>
              <w:snapToGrid w:val="0"/>
              <w:jc w:val="left"/>
              <w:rPr>
                <w:rFonts w:eastAsiaTheme="majorEastAsia"/>
                <w:kern w:val="0"/>
                <w:szCs w:val="21"/>
              </w:rPr>
            </w:pPr>
          </w:p>
        </w:tc>
        <w:tc>
          <w:tcPr>
            <w:tcW w:w="2576" w:type="dxa"/>
            <w:gridSpan w:val="7"/>
            <w:shd w:val="clear" w:color="auto" w:fill="auto"/>
            <w:tcMar>
              <w:left w:w="28" w:type="dxa"/>
              <w:right w:w="28" w:type="dxa"/>
            </w:tcMar>
            <w:vAlign w:val="center"/>
          </w:tcPr>
          <w:p>
            <w:pPr>
              <w:widowControl/>
              <w:adjustRightInd w:val="0"/>
              <w:snapToGrid w:val="0"/>
              <w:jc w:val="left"/>
              <w:rPr>
                <w:rFonts w:eastAsiaTheme="majorEastAsia"/>
                <w:kern w:val="0"/>
                <w:szCs w:val="21"/>
              </w:rPr>
            </w:pPr>
            <w:r>
              <w:rPr>
                <w:rFonts w:eastAsiaTheme="majorEastAsia"/>
                <w:kern w:val="0"/>
                <w:szCs w:val="21"/>
              </w:rPr>
              <w:t>结合开题报告、综述报告</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24</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社会保障评论</w:t>
            </w:r>
          </w:p>
        </w:tc>
        <w:tc>
          <w:tcPr>
            <w:tcW w:w="1933" w:type="dxa"/>
            <w:gridSpan w:val="4"/>
            <w:shd w:val="clear" w:color="auto" w:fill="auto"/>
            <w:vAlign w:val="center"/>
          </w:tcPr>
          <w:p>
            <w:pPr>
              <w:widowControl/>
              <w:adjustRightInd w:val="0"/>
              <w:snapToGrid w:val="0"/>
              <w:jc w:val="left"/>
              <w:rPr>
                <w:rFonts w:eastAsiaTheme="majorEastAsia"/>
                <w:kern w:val="0"/>
                <w:szCs w:val="21"/>
              </w:rPr>
            </w:pPr>
          </w:p>
        </w:tc>
        <w:tc>
          <w:tcPr>
            <w:tcW w:w="2576" w:type="dxa"/>
            <w:gridSpan w:val="7"/>
            <w:shd w:val="clear" w:color="auto" w:fill="auto"/>
            <w:tcMar>
              <w:left w:w="28" w:type="dxa"/>
              <w:right w:w="28" w:type="dxa"/>
            </w:tcMar>
            <w:vAlign w:val="center"/>
          </w:tcPr>
          <w:p>
            <w:pPr>
              <w:widowControl/>
              <w:adjustRightInd w:val="0"/>
              <w:snapToGrid w:val="0"/>
              <w:jc w:val="left"/>
              <w:rPr>
                <w:rFonts w:eastAsiaTheme="majorEastAsia"/>
                <w:kern w:val="0"/>
                <w:szCs w:val="21"/>
              </w:rPr>
            </w:pPr>
            <w:r>
              <w:rPr>
                <w:rFonts w:eastAsiaTheme="majorEastAsia"/>
                <w:kern w:val="0"/>
                <w:szCs w:val="21"/>
              </w:rPr>
              <w:t>结合开题报告、综述报告</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25</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中国公共卫生</w:t>
            </w:r>
          </w:p>
        </w:tc>
        <w:tc>
          <w:tcPr>
            <w:tcW w:w="1933" w:type="dxa"/>
            <w:gridSpan w:val="4"/>
            <w:shd w:val="clear" w:color="auto" w:fill="auto"/>
            <w:vAlign w:val="center"/>
          </w:tcPr>
          <w:p>
            <w:pPr>
              <w:widowControl/>
              <w:adjustRightInd w:val="0"/>
              <w:snapToGrid w:val="0"/>
              <w:jc w:val="left"/>
              <w:rPr>
                <w:rFonts w:eastAsiaTheme="majorEastAsia"/>
                <w:kern w:val="0"/>
                <w:szCs w:val="21"/>
              </w:rPr>
            </w:pPr>
          </w:p>
        </w:tc>
        <w:tc>
          <w:tcPr>
            <w:tcW w:w="2576" w:type="dxa"/>
            <w:gridSpan w:val="7"/>
            <w:shd w:val="clear" w:color="auto" w:fill="auto"/>
            <w:tcMar>
              <w:left w:w="28" w:type="dxa"/>
              <w:right w:w="28" w:type="dxa"/>
            </w:tcMar>
            <w:vAlign w:val="center"/>
          </w:tcPr>
          <w:p>
            <w:pPr>
              <w:widowControl/>
              <w:adjustRightInd w:val="0"/>
              <w:snapToGrid w:val="0"/>
              <w:jc w:val="left"/>
              <w:rPr>
                <w:rFonts w:eastAsiaTheme="majorEastAsia"/>
                <w:kern w:val="0"/>
                <w:szCs w:val="21"/>
              </w:rPr>
            </w:pPr>
            <w:r>
              <w:rPr>
                <w:rFonts w:eastAsiaTheme="majorEastAsia"/>
                <w:kern w:val="0"/>
                <w:szCs w:val="21"/>
              </w:rPr>
              <w:t>结合开题报告、综述报告</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26</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中国应急管理</w:t>
            </w:r>
          </w:p>
        </w:tc>
        <w:tc>
          <w:tcPr>
            <w:tcW w:w="1933" w:type="dxa"/>
            <w:gridSpan w:val="4"/>
            <w:shd w:val="clear" w:color="auto" w:fill="auto"/>
            <w:vAlign w:val="center"/>
          </w:tcPr>
          <w:p>
            <w:pPr>
              <w:widowControl/>
              <w:adjustRightInd w:val="0"/>
              <w:snapToGrid w:val="0"/>
              <w:jc w:val="left"/>
              <w:rPr>
                <w:rFonts w:eastAsiaTheme="majorEastAsia"/>
                <w:kern w:val="0"/>
                <w:szCs w:val="21"/>
              </w:rPr>
            </w:pPr>
          </w:p>
        </w:tc>
        <w:tc>
          <w:tcPr>
            <w:tcW w:w="2576" w:type="dxa"/>
            <w:gridSpan w:val="7"/>
            <w:shd w:val="clear" w:color="auto" w:fill="auto"/>
            <w:tcMar>
              <w:left w:w="28" w:type="dxa"/>
              <w:right w:w="28" w:type="dxa"/>
            </w:tcMar>
            <w:vAlign w:val="center"/>
          </w:tcPr>
          <w:p>
            <w:pPr>
              <w:widowControl/>
              <w:adjustRightInd w:val="0"/>
              <w:snapToGrid w:val="0"/>
              <w:jc w:val="left"/>
              <w:rPr>
                <w:rFonts w:eastAsiaTheme="majorEastAsia"/>
                <w:kern w:val="0"/>
                <w:szCs w:val="21"/>
              </w:rPr>
            </w:pPr>
            <w:r>
              <w:rPr>
                <w:rFonts w:eastAsiaTheme="majorEastAsia"/>
                <w:kern w:val="0"/>
                <w:szCs w:val="21"/>
              </w:rPr>
              <w:t>结合开题报告、综述报告</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27</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中国安全科学学报</w:t>
            </w:r>
          </w:p>
        </w:tc>
        <w:tc>
          <w:tcPr>
            <w:tcW w:w="1933" w:type="dxa"/>
            <w:gridSpan w:val="4"/>
            <w:shd w:val="clear" w:color="auto" w:fill="auto"/>
            <w:vAlign w:val="center"/>
          </w:tcPr>
          <w:p>
            <w:pPr>
              <w:widowControl/>
              <w:adjustRightInd w:val="0"/>
              <w:snapToGrid w:val="0"/>
              <w:jc w:val="left"/>
              <w:rPr>
                <w:rFonts w:eastAsiaTheme="majorEastAsia"/>
                <w:kern w:val="0"/>
                <w:szCs w:val="21"/>
              </w:rPr>
            </w:pPr>
          </w:p>
        </w:tc>
        <w:tc>
          <w:tcPr>
            <w:tcW w:w="2576" w:type="dxa"/>
            <w:gridSpan w:val="7"/>
            <w:shd w:val="clear" w:color="auto" w:fill="auto"/>
            <w:tcMar>
              <w:left w:w="28" w:type="dxa"/>
              <w:right w:w="28" w:type="dxa"/>
            </w:tcMar>
            <w:vAlign w:val="center"/>
          </w:tcPr>
          <w:p>
            <w:pPr>
              <w:widowControl/>
              <w:adjustRightInd w:val="0"/>
              <w:snapToGrid w:val="0"/>
              <w:jc w:val="left"/>
              <w:rPr>
                <w:rFonts w:eastAsiaTheme="majorEastAsia"/>
                <w:kern w:val="0"/>
                <w:szCs w:val="21"/>
              </w:rPr>
            </w:pPr>
            <w:r>
              <w:rPr>
                <w:rFonts w:eastAsiaTheme="majorEastAsia"/>
                <w:kern w:val="0"/>
                <w:szCs w:val="21"/>
              </w:rPr>
              <w:t>结合开题报告、综述报告</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28</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公共管理与政策评论</w:t>
            </w:r>
          </w:p>
        </w:tc>
        <w:tc>
          <w:tcPr>
            <w:tcW w:w="1933" w:type="dxa"/>
            <w:gridSpan w:val="4"/>
            <w:shd w:val="clear" w:color="auto" w:fill="auto"/>
            <w:vAlign w:val="center"/>
          </w:tcPr>
          <w:p>
            <w:pPr>
              <w:widowControl/>
              <w:adjustRightInd w:val="0"/>
              <w:snapToGrid w:val="0"/>
              <w:jc w:val="left"/>
              <w:rPr>
                <w:rFonts w:eastAsiaTheme="majorEastAsia"/>
                <w:kern w:val="0"/>
                <w:szCs w:val="21"/>
              </w:rPr>
            </w:pPr>
          </w:p>
        </w:tc>
        <w:tc>
          <w:tcPr>
            <w:tcW w:w="2576" w:type="dxa"/>
            <w:gridSpan w:val="7"/>
            <w:shd w:val="clear" w:color="auto" w:fill="auto"/>
            <w:tcMar>
              <w:left w:w="28" w:type="dxa"/>
              <w:right w:w="28" w:type="dxa"/>
            </w:tcMar>
            <w:vAlign w:val="center"/>
          </w:tcPr>
          <w:p>
            <w:pPr>
              <w:widowControl/>
              <w:adjustRightInd w:val="0"/>
              <w:snapToGrid w:val="0"/>
              <w:jc w:val="left"/>
              <w:rPr>
                <w:rFonts w:eastAsiaTheme="majorEastAsia"/>
                <w:kern w:val="0"/>
                <w:szCs w:val="21"/>
              </w:rPr>
            </w:pPr>
            <w:r>
              <w:rPr>
                <w:rFonts w:eastAsiaTheme="majorEastAsia"/>
                <w:kern w:val="0"/>
                <w:szCs w:val="21"/>
              </w:rPr>
              <w:t>结合开题报告、综述报告</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29</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公共管理评论</w:t>
            </w:r>
          </w:p>
        </w:tc>
        <w:tc>
          <w:tcPr>
            <w:tcW w:w="1933" w:type="dxa"/>
            <w:gridSpan w:val="4"/>
            <w:shd w:val="clear" w:color="auto" w:fill="auto"/>
            <w:vAlign w:val="center"/>
          </w:tcPr>
          <w:p>
            <w:pPr>
              <w:widowControl/>
              <w:adjustRightInd w:val="0"/>
              <w:snapToGrid w:val="0"/>
              <w:jc w:val="left"/>
              <w:rPr>
                <w:rFonts w:eastAsiaTheme="majorEastAsia"/>
                <w:kern w:val="0"/>
                <w:szCs w:val="21"/>
              </w:rPr>
            </w:pPr>
          </w:p>
        </w:tc>
        <w:tc>
          <w:tcPr>
            <w:tcW w:w="2576" w:type="dxa"/>
            <w:gridSpan w:val="7"/>
            <w:shd w:val="clear" w:color="auto" w:fill="auto"/>
            <w:tcMar>
              <w:left w:w="28" w:type="dxa"/>
              <w:right w:w="28" w:type="dxa"/>
            </w:tcMar>
            <w:vAlign w:val="center"/>
          </w:tcPr>
          <w:p>
            <w:pPr>
              <w:widowControl/>
              <w:adjustRightInd w:val="0"/>
              <w:snapToGrid w:val="0"/>
              <w:jc w:val="left"/>
              <w:rPr>
                <w:rFonts w:eastAsiaTheme="majorEastAsia"/>
                <w:kern w:val="0"/>
                <w:szCs w:val="21"/>
              </w:rPr>
            </w:pPr>
            <w:r>
              <w:rPr>
                <w:rFonts w:eastAsiaTheme="majorEastAsia"/>
                <w:kern w:val="0"/>
                <w:szCs w:val="21"/>
              </w:rPr>
              <w:t>结合开题报告、综述报告</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30</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公共行政评论</w:t>
            </w:r>
          </w:p>
        </w:tc>
        <w:tc>
          <w:tcPr>
            <w:tcW w:w="1933" w:type="dxa"/>
            <w:gridSpan w:val="4"/>
            <w:shd w:val="clear" w:color="auto" w:fill="auto"/>
            <w:vAlign w:val="center"/>
          </w:tcPr>
          <w:p>
            <w:pPr>
              <w:widowControl/>
              <w:adjustRightInd w:val="0"/>
              <w:snapToGrid w:val="0"/>
              <w:jc w:val="left"/>
              <w:rPr>
                <w:rFonts w:eastAsiaTheme="majorEastAsia"/>
                <w:kern w:val="0"/>
                <w:szCs w:val="21"/>
              </w:rPr>
            </w:pPr>
          </w:p>
        </w:tc>
        <w:tc>
          <w:tcPr>
            <w:tcW w:w="2576" w:type="dxa"/>
            <w:gridSpan w:val="7"/>
            <w:shd w:val="clear" w:color="auto" w:fill="auto"/>
            <w:tcMar>
              <w:left w:w="28" w:type="dxa"/>
              <w:right w:w="28" w:type="dxa"/>
            </w:tcMar>
            <w:vAlign w:val="center"/>
          </w:tcPr>
          <w:p>
            <w:pPr>
              <w:widowControl/>
              <w:adjustRightInd w:val="0"/>
              <w:snapToGrid w:val="0"/>
              <w:jc w:val="left"/>
              <w:rPr>
                <w:rFonts w:eastAsiaTheme="majorEastAsia"/>
                <w:kern w:val="0"/>
                <w:szCs w:val="21"/>
              </w:rPr>
            </w:pPr>
            <w:r>
              <w:rPr>
                <w:rFonts w:eastAsiaTheme="majorEastAsia"/>
                <w:kern w:val="0"/>
                <w:szCs w:val="21"/>
              </w:rPr>
              <w:t>结合开题报告、综述报告</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31</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Journal Of Policy Analysis &amp; Management</w:t>
            </w:r>
          </w:p>
        </w:tc>
        <w:tc>
          <w:tcPr>
            <w:tcW w:w="1933" w:type="dxa"/>
            <w:gridSpan w:val="4"/>
            <w:shd w:val="clear" w:color="auto" w:fill="auto"/>
            <w:vAlign w:val="center"/>
          </w:tcPr>
          <w:p>
            <w:pPr>
              <w:widowControl/>
              <w:adjustRightInd w:val="0"/>
              <w:snapToGrid w:val="0"/>
              <w:jc w:val="left"/>
              <w:rPr>
                <w:rFonts w:eastAsiaTheme="majorEastAsia"/>
                <w:kern w:val="0"/>
                <w:szCs w:val="21"/>
              </w:rPr>
            </w:pPr>
          </w:p>
        </w:tc>
        <w:tc>
          <w:tcPr>
            <w:tcW w:w="2576" w:type="dxa"/>
            <w:gridSpan w:val="7"/>
            <w:shd w:val="clear" w:color="auto" w:fill="auto"/>
            <w:tcMar>
              <w:left w:w="28" w:type="dxa"/>
              <w:right w:w="28" w:type="dxa"/>
            </w:tcMar>
            <w:vAlign w:val="center"/>
          </w:tcPr>
          <w:p>
            <w:pPr>
              <w:widowControl/>
              <w:adjustRightInd w:val="0"/>
              <w:snapToGrid w:val="0"/>
              <w:jc w:val="left"/>
              <w:rPr>
                <w:rFonts w:eastAsiaTheme="majorEastAsia"/>
                <w:kern w:val="0"/>
                <w:szCs w:val="21"/>
              </w:rPr>
            </w:pPr>
            <w:r>
              <w:rPr>
                <w:rFonts w:eastAsiaTheme="majorEastAsia"/>
                <w:kern w:val="0"/>
                <w:szCs w:val="21"/>
              </w:rPr>
              <w:t>结合开题报告、综述报告</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32</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Journal Of Public Administration Research &amp; Theory</w:t>
            </w:r>
          </w:p>
        </w:tc>
        <w:tc>
          <w:tcPr>
            <w:tcW w:w="1933" w:type="dxa"/>
            <w:gridSpan w:val="4"/>
            <w:shd w:val="clear" w:color="auto" w:fill="auto"/>
            <w:vAlign w:val="center"/>
          </w:tcPr>
          <w:p>
            <w:pPr>
              <w:widowControl/>
              <w:adjustRightInd w:val="0"/>
              <w:snapToGrid w:val="0"/>
              <w:jc w:val="left"/>
              <w:rPr>
                <w:rFonts w:eastAsiaTheme="majorEastAsia"/>
                <w:kern w:val="0"/>
                <w:szCs w:val="21"/>
              </w:rPr>
            </w:pPr>
          </w:p>
        </w:tc>
        <w:tc>
          <w:tcPr>
            <w:tcW w:w="2576" w:type="dxa"/>
            <w:gridSpan w:val="7"/>
            <w:shd w:val="clear" w:color="auto" w:fill="auto"/>
            <w:tcMar>
              <w:left w:w="28" w:type="dxa"/>
              <w:right w:w="28" w:type="dxa"/>
            </w:tcMar>
            <w:vAlign w:val="center"/>
          </w:tcPr>
          <w:p>
            <w:pPr>
              <w:widowControl/>
              <w:adjustRightInd w:val="0"/>
              <w:snapToGrid w:val="0"/>
              <w:jc w:val="left"/>
              <w:rPr>
                <w:rFonts w:eastAsiaTheme="majorEastAsia"/>
                <w:kern w:val="0"/>
                <w:szCs w:val="21"/>
              </w:rPr>
            </w:pPr>
            <w:r>
              <w:rPr>
                <w:rFonts w:eastAsiaTheme="majorEastAsia"/>
                <w:kern w:val="0"/>
                <w:szCs w:val="21"/>
              </w:rPr>
              <w:t>结合开题报告、综述报告</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33</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Public Administration Review</w:t>
            </w:r>
          </w:p>
        </w:tc>
        <w:tc>
          <w:tcPr>
            <w:tcW w:w="1933" w:type="dxa"/>
            <w:gridSpan w:val="4"/>
            <w:shd w:val="clear" w:color="auto" w:fill="auto"/>
            <w:vAlign w:val="center"/>
          </w:tcPr>
          <w:p>
            <w:pPr>
              <w:widowControl/>
              <w:adjustRightInd w:val="0"/>
              <w:snapToGrid w:val="0"/>
              <w:jc w:val="left"/>
              <w:rPr>
                <w:rFonts w:eastAsiaTheme="majorEastAsia"/>
                <w:kern w:val="0"/>
                <w:szCs w:val="21"/>
              </w:rPr>
            </w:pPr>
          </w:p>
        </w:tc>
        <w:tc>
          <w:tcPr>
            <w:tcW w:w="2576" w:type="dxa"/>
            <w:gridSpan w:val="7"/>
            <w:shd w:val="clear" w:color="auto" w:fill="auto"/>
            <w:tcMar>
              <w:left w:w="28" w:type="dxa"/>
              <w:right w:w="28" w:type="dxa"/>
            </w:tcMar>
            <w:vAlign w:val="center"/>
          </w:tcPr>
          <w:p>
            <w:pPr>
              <w:widowControl/>
              <w:adjustRightInd w:val="0"/>
              <w:snapToGrid w:val="0"/>
              <w:jc w:val="left"/>
              <w:rPr>
                <w:rFonts w:eastAsiaTheme="majorEastAsia"/>
                <w:kern w:val="0"/>
                <w:szCs w:val="21"/>
              </w:rPr>
            </w:pPr>
            <w:r>
              <w:rPr>
                <w:rFonts w:eastAsiaTheme="majorEastAsia"/>
                <w:kern w:val="0"/>
                <w:szCs w:val="21"/>
              </w:rPr>
              <w:t>结合开题报告、综述报告</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34</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Public Administration: An International Quarterly</w:t>
            </w:r>
          </w:p>
        </w:tc>
        <w:tc>
          <w:tcPr>
            <w:tcW w:w="1933" w:type="dxa"/>
            <w:gridSpan w:val="4"/>
            <w:shd w:val="clear" w:color="auto" w:fill="auto"/>
            <w:vAlign w:val="center"/>
          </w:tcPr>
          <w:p>
            <w:pPr>
              <w:widowControl/>
              <w:adjustRightInd w:val="0"/>
              <w:snapToGrid w:val="0"/>
              <w:jc w:val="left"/>
              <w:rPr>
                <w:rFonts w:eastAsiaTheme="majorEastAsia"/>
                <w:kern w:val="0"/>
                <w:szCs w:val="21"/>
              </w:rPr>
            </w:pPr>
          </w:p>
        </w:tc>
        <w:tc>
          <w:tcPr>
            <w:tcW w:w="2576" w:type="dxa"/>
            <w:gridSpan w:val="7"/>
            <w:shd w:val="clear" w:color="auto" w:fill="auto"/>
            <w:tcMar>
              <w:left w:w="28" w:type="dxa"/>
              <w:right w:w="28" w:type="dxa"/>
            </w:tcMar>
            <w:vAlign w:val="center"/>
          </w:tcPr>
          <w:p>
            <w:pPr>
              <w:widowControl/>
              <w:adjustRightInd w:val="0"/>
              <w:snapToGrid w:val="0"/>
              <w:jc w:val="left"/>
              <w:rPr>
                <w:rFonts w:eastAsiaTheme="majorEastAsia"/>
                <w:kern w:val="0"/>
                <w:szCs w:val="21"/>
              </w:rPr>
            </w:pPr>
            <w:r>
              <w:rPr>
                <w:rFonts w:eastAsiaTheme="majorEastAsia"/>
                <w:kern w:val="0"/>
                <w:szCs w:val="21"/>
              </w:rPr>
              <w:t>结合开题报告、综述报告</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35</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Governance: An International Journal Of Policy And Administration</w:t>
            </w:r>
          </w:p>
        </w:tc>
        <w:tc>
          <w:tcPr>
            <w:tcW w:w="1933" w:type="dxa"/>
            <w:gridSpan w:val="4"/>
            <w:shd w:val="clear" w:color="auto" w:fill="auto"/>
            <w:vAlign w:val="center"/>
          </w:tcPr>
          <w:p>
            <w:pPr>
              <w:widowControl/>
              <w:adjustRightInd w:val="0"/>
              <w:snapToGrid w:val="0"/>
              <w:jc w:val="left"/>
              <w:rPr>
                <w:rFonts w:eastAsiaTheme="majorEastAsia"/>
                <w:kern w:val="0"/>
                <w:szCs w:val="21"/>
              </w:rPr>
            </w:pPr>
          </w:p>
        </w:tc>
        <w:tc>
          <w:tcPr>
            <w:tcW w:w="2576" w:type="dxa"/>
            <w:gridSpan w:val="7"/>
            <w:shd w:val="clear" w:color="auto" w:fill="auto"/>
            <w:tcMar>
              <w:left w:w="28" w:type="dxa"/>
              <w:right w:w="28" w:type="dxa"/>
            </w:tcMar>
            <w:vAlign w:val="center"/>
          </w:tcPr>
          <w:p>
            <w:pPr>
              <w:widowControl/>
              <w:adjustRightInd w:val="0"/>
              <w:snapToGrid w:val="0"/>
              <w:jc w:val="left"/>
              <w:rPr>
                <w:rFonts w:eastAsiaTheme="majorEastAsia"/>
                <w:kern w:val="0"/>
                <w:szCs w:val="21"/>
              </w:rPr>
            </w:pPr>
            <w:r>
              <w:rPr>
                <w:rFonts w:eastAsiaTheme="majorEastAsia"/>
                <w:kern w:val="0"/>
                <w:szCs w:val="21"/>
              </w:rPr>
              <w:t>结合开题报告、综述报告</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36</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Journal Of Social Policy</w:t>
            </w:r>
          </w:p>
        </w:tc>
        <w:tc>
          <w:tcPr>
            <w:tcW w:w="1933" w:type="dxa"/>
            <w:gridSpan w:val="4"/>
            <w:shd w:val="clear" w:color="auto" w:fill="auto"/>
            <w:vAlign w:val="center"/>
          </w:tcPr>
          <w:p>
            <w:pPr>
              <w:widowControl/>
              <w:adjustRightInd w:val="0"/>
              <w:snapToGrid w:val="0"/>
              <w:jc w:val="left"/>
              <w:rPr>
                <w:rFonts w:eastAsiaTheme="majorEastAsia"/>
                <w:kern w:val="0"/>
                <w:szCs w:val="21"/>
              </w:rPr>
            </w:pPr>
          </w:p>
        </w:tc>
        <w:tc>
          <w:tcPr>
            <w:tcW w:w="2576" w:type="dxa"/>
            <w:gridSpan w:val="7"/>
            <w:shd w:val="clear" w:color="auto" w:fill="auto"/>
            <w:tcMar>
              <w:left w:w="28" w:type="dxa"/>
              <w:right w:w="28" w:type="dxa"/>
            </w:tcMar>
            <w:vAlign w:val="center"/>
          </w:tcPr>
          <w:p>
            <w:pPr>
              <w:widowControl/>
              <w:adjustRightInd w:val="0"/>
              <w:snapToGrid w:val="0"/>
              <w:jc w:val="left"/>
              <w:rPr>
                <w:rFonts w:eastAsiaTheme="majorEastAsia"/>
                <w:kern w:val="0"/>
                <w:szCs w:val="21"/>
              </w:rPr>
            </w:pPr>
            <w:r>
              <w:rPr>
                <w:rFonts w:eastAsiaTheme="majorEastAsia"/>
                <w:kern w:val="0"/>
                <w:szCs w:val="21"/>
              </w:rPr>
              <w:t>结合开题报告、综述报告</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37</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Policy Studies Journal</w:t>
            </w:r>
          </w:p>
        </w:tc>
        <w:tc>
          <w:tcPr>
            <w:tcW w:w="1933" w:type="dxa"/>
            <w:gridSpan w:val="4"/>
            <w:shd w:val="clear" w:color="auto" w:fill="auto"/>
            <w:vAlign w:val="center"/>
          </w:tcPr>
          <w:p>
            <w:pPr>
              <w:widowControl/>
              <w:adjustRightInd w:val="0"/>
              <w:snapToGrid w:val="0"/>
              <w:jc w:val="left"/>
              <w:rPr>
                <w:rFonts w:eastAsiaTheme="majorEastAsia"/>
                <w:kern w:val="0"/>
                <w:szCs w:val="21"/>
              </w:rPr>
            </w:pPr>
          </w:p>
        </w:tc>
        <w:tc>
          <w:tcPr>
            <w:tcW w:w="2576" w:type="dxa"/>
            <w:gridSpan w:val="7"/>
            <w:shd w:val="clear" w:color="auto" w:fill="auto"/>
            <w:tcMar>
              <w:left w:w="28" w:type="dxa"/>
              <w:right w:w="28" w:type="dxa"/>
            </w:tcMar>
            <w:vAlign w:val="center"/>
          </w:tcPr>
          <w:p>
            <w:pPr>
              <w:widowControl/>
              <w:adjustRightInd w:val="0"/>
              <w:snapToGrid w:val="0"/>
              <w:jc w:val="left"/>
              <w:rPr>
                <w:rFonts w:eastAsiaTheme="majorEastAsia"/>
                <w:kern w:val="0"/>
                <w:szCs w:val="21"/>
              </w:rPr>
            </w:pPr>
            <w:r>
              <w:rPr>
                <w:rFonts w:eastAsiaTheme="majorEastAsia"/>
                <w:kern w:val="0"/>
                <w:szCs w:val="21"/>
              </w:rPr>
              <w:t>结合开题报告、综述报告</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38</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Public Management Review</w:t>
            </w:r>
          </w:p>
        </w:tc>
        <w:tc>
          <w:tcPr>
            <w:tcW w:w="1933" w:type="dxa"/>
            <w:gridSpan w:val="4"/>
            <w:shd w:val="clear" w:color="auto" w:fill="auto"/>
            <w:vAlign w:val="center"/>
          </w:tcPr>
          <w:p>
            <w:pPr>
              <w:widowControl/>
              <w:adjustRightInd w:val="0"/>
              <w:snapToGrid w:val="0"/>
              <w:jc w:val="left"/>
              <w:rPr>
                <w:rFonts w:eastAsiaTheme="majorEastAsia"/>
                <w:kern w:val="0"/>
                <w:szCs w:val="21"/>
              </w:rPr>
            </w:pPr>
          </w:p>
        </w:tc>
        <w:tc>
          <w:tcPr>
            <w:tcW w:w="2576" w:type="dxa"/>
            <w:gridSpan w:val="7"/>
            <w:shd w:val="clear" w:color="auto" w:fill="auto"/>
            <w:tcMar>
              <w:left w:w="28" w:type="dxa"/>
              <w:right w:w="28" w:type="dxa"/>
            </w:tcMar>
            <w:vAlign w:val="center"/>
          </w:tcPr>
          <w:p>
            <w:pPr>
              <w:widowControl/>
              <w:adjustRightInd w:val="0"/>
              <w:snapToGrid w:val="0"/>
              <w:jc w:val="left"/>
              <w:rPr>
                <w:rFonts w:eastAsiaTheme="majorEastAsia"/>
                <w:kern w:val="0"/>
                <w:szCs w:val="21"/>
              </w:rPr>
            </w:pPr>
            <w:r>
              <w:rPr>
                <w:rFonts w:eastAsiaTheme="majorEastAsia"/>
                <w:kern w:val="0"/>
                <w:szCs w:val="21"/>
              </w:rPr>
              <w:t>结合开题报告、综述报告</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39</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International Review Of Administrative Science</w:t>
            </w:r>
          </w:p>
        </w:tc>
        <w:tc>
          <w:tcPr>
            <w:tcW w:w="1933" w:type="dxa"/>
            <w:gridSpan w:val="4"/>
            <w:shd w:val="clear" w:color="auto" w:fill="auto"/>
            <w:vAlign w:val="center"/>
          </w:tcPr>
          <w:p>
            <w:pPr>
              <w:widowControl/>
              <w:adjustRightInd w:val="0"/>
              <w:snapToGrid w:val="0"/>
              <w:jc w:val="left"/>
              <w:rPr>
                <w:rFonts w:eastAsiaTheme="majorEastAsia"/>
                <w:kern w:val="0"/>
                <w:szCs w:val="21"/>
              </w:rPr>
            </w:pPr>
          </w:p>
        </w:tc>
        <w:tc>
          <w:tcPr>
            <w:tcW w:w="2576" w:type="dxa"/>
            <w:gridSpan w:val="7"/>
            <w:shd w:val="clear" w:color="auto" w:fill="auto"/>
            <w:tcMar>
              <w:left w:w="28" w:type="dxa"/>
              <w:right w:w="28" w:type="dxa"/>
            </w:tcMar>
            <w:vAlign w:val="center"/>
          </w:tcPr>
          <w:p>
            <w:pPr>
              <w:widowControl/>
              <w:adjustRightInd w:val="0"/>
              <w:snapToGrid w:val="0"/>
              <w:jc w:val="left"/>
              <w:rPr>
                <w:rFonts w:eastAsiaTheme="majorEastAsia"/>
                <w:kern w:val="0"/>
                <w:szCs w:val="21"/>
              </w:rPr>
            </w:pPr>
            <w:r>
              <w:rPr>
                <w:rFonts w:eastAsiaTheme="majorEastAsia"/>
                <w:kern w:val="0"/>
                <w:szCs w:val="21"/>
              </w:rPr>
              <w:t>结合开题报告、综述报告</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40</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Policy Science</w:t>
            </w:r>
          </w:p>
        </w:tc>
        <w:tc>
          <w:tcPr>
            <w:tcW w:w="1933" w:type="dxa"/>
            <w:gridSpan w:val="4"/>
            <w:shd w:val="clear" w:color="auto" w:fill="auto"/>
            <w:vAlign w:val="center"/>
          </w:tcPr>
          <w:p>
            <w:pPr>
              <w:widowControl/>
              <w:adjustRightInd w:val="0"/>
              <w:snapToGrid w:val="0"/>
              <w:jc w:val="left"/>
              <w:rPr>
                <w:rFonts w:eastAsiaTheme="majorEastAsia"/>
                <w:kern w:val="0"/>
                <w:szCs w:val="21"/>
              </w:rPr>
            </w:pPr>
          </w:p>
        </w:tc>
        <w:tc>
          <w:tcPr>
            <w:tcW w:w="2576" w:type="dxa"/>
            <w:gridSpan w:val="7"/>
            <w:shd w:val="clear" w:color="auto" w:fill="auto"/>
            <w:tcMar>
              <w:left w:w="28" w:type="dxa"/>
              <w:right w:w="28" w:type="dxa"/>
            </w:tcMar>
            <w:vAlign w:val="center"/>
          </w:tcPr>
          <w:p>
            <w:pPr>
              <w:widowControl/>
              <w:adjustRightInd w:val="0"/>
              <w:snapToGrid w:val="0"/>
              <w:jc w:val="left"/>
              <w:rPr>
                <w:rFonts w:eastAsiaTheme="majorEastAsia"/>
                <w:kern w:val="0"/>
                <w:szCs w:val="21"/>
              </w:rPr>
            </w:pPr>
            <w:r>
              <w:rPr>
                <w:rFonts w:eastAsiaTheme="majorEastAsia"/>
                <w:kern w:val="0"/>
                <w:szCs w:val="21"/>
              </w:rPr>
              <w:t>结合开题报告、综述报告</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41</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Policy &amp; Politics.</w:t>
            </w:r>
          </w:p>
        </w:tc>
        <w:tc>
          <w:tcPr>
            <w:tcW w:w="1933" w:type="dxa"/>
            <w:gridSpan w:val="4"/>
            <w:shd w:val="clear" w:color="auto" w:fill="auto"/>
            <w:vAlign w:val="center"/>
          </w:tcPr>
          <w:p>
            <w:pPr>
              <w:widowControl/>
              <w:adjustRightInd w:val="0"/>
              <w:snapToGrid w:val="0"/>
              <w:jc w:val="left"/>
              <w:rPr>
                <w:rFonts w:eastAsiaTheme="majorEastAsia"/>
                <w:kern w:val="0"/>
                <w:szCs w:val="21"/>
              </w:rPr>
            </w:pPr>
          </w:p>
        </w:tc>
        <w:tc>
          <w:tcPr>
            <w:tcW w:w="2576" w:type="dxa"/>
            <w:gridSpan w:val="7"/>
            <w:shd w:val="clear" w:color="auto" w:fill="auto"/>
            <w:tcMar>
              <w:left w:w="28" w:type="dxa"/>
              <w:right w:w="28" w:type="dxa"/>
            </w:tcMar>
            <w:vAlign w:val="center"/>
          </w:tcPr>
          <w:p>
            <w:pPr>
              <w:widowControl/>
              <w:adjustRightInd w:val="0"/>
              <w:snapToGrid w:val="0"/>
              <w:jc w:val="left"/>
              <w:rPr>
                <w:rFonts w:eastAsiaTheme="majorEastAsia"/>
                <w:kern w:val="0"/>
                <w:szCs w:val="21"/>
              </w:rPr>
            </w:pPr>
            <w:r>
              <w:rPr>
                <w:rFonts w:eastAsiaTheme="majorEastAsia"/>
                <w:kern w:val="0"/>
                <w:szCs w:val="21"/>
              </w:rPr>
              <w:t>结合开题报告、综述报告</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47" w:type="dxa"/>
            <w:shd w:val="clear" w:color="auto" w:fill="auto"/>
            <w:noWrap/>
            <w:vAlign w:val="center"/>
          </w:tcPr>
          <w:p>
            <w:pPr>
              <w:widowControl/>
              <w:adjustRightInd w:val="0"/>
              <w:snapToGrid w:val="0"/>
              <w:jc w:val="center"/>
              <w:rPr>
                <w:rFonts w:eastAsiaTheme="majorEastAsia"/>
                <w:kern w:val="0"/>
                <w:szCs w:val="21"/>
              </w:rPr>
            </w:pPr>
            <w:r>
              <w:rPr>
                <w:rFonts w:eastAsiaTheme="majorEastAsia"/>
                <w:kern w:val="0"/>
                <w:szCs w:val="21"/>
              </w:rPr>
              <w:t>42</w:t>
            </w:r>
          </w:p>
        </w:tc>
        <w:tc>
          <w:tcPr>
            <w:tcW w:w="4097" w:type="dxa"/>
            <w:gridSpan w:val="5"/>
            <w:shd w:val="clear" w:color="auto" w:fill="auto"/>
            <w:vAlign w:val="center"/>
          </w:tcPr>
          <w:p>
            <w:pPr>
              <w:widowControl/>
              <w:adjustRightInd w:val="0"/>
              <w:snapToGrid w:val="0"/>
              <w:jc w:val="left"/>
              <w:rPr>
                <w:rFonts w:eastAsiaTheme="majorEastAsia"/>
                <w:kern w:val="0"/>
                <w:szCs w:val="21"/>
              </w:rPr>
            </w:pPr>
            <w:r>
              <w:rPr>
                <w:rFonts w:eastAsiaTheme="majorEastAsia"/>
                <w:kern w:val="0"/>
                <w:szCs w:val="21"/>
              </w:rPr>
              <w:t>American Review of Public Administration</w:t>
            </w:r>
          </w:p>
        </w:tc>
        <w:tc>
          <w:tcPr>
            <w:tcW w:w="1933" w:type="dxa"/>
            <w:gridSpan w:val="4"/>
            <w:shd w:val="clear" w:color="auto" w:fill="auto"/>
            <w:vAlign w:val="center"/>
          </w:tcPr>
          <w:p>
            <w:pPr>
              <w:widowControl/>
              <w:adjustRightInd w:val="0"/>
              <w:snapToGrid w:val="0"/>
              <w:jc w:val="left"/>
              <w:rPr>
                <w:rFonts w:eastAsiaTheme="majorEastAsia"/>
                <w:kern w:val="0"/>
                <w:szCs w:val="21"/>
              </w:rPr>
            </w:pPr>
          </w:p>
        </w:tc>
        <w:tc>
          <w:tcPr>
            <w:tcW w:w="2576" w:type="dxa"/>
            <w:gridSpan w:val="7"/>
            <w:shd w:val="clear" w:color="auto" w:fill="auto"/>
            <w:tcMar>
              <w:left w:w="28" w:type="dxa"/>
              <w:right w:w="28" w:type="dxa"/>
            </w:tcMar>
            <w:vAlign w:val="center"/>
          </w:tcPr>
          <w:p>
            <w:pPr>
              <w:widowControl/>
              <w:adjustRightInd w:val="0"/>
              <w:snapToGrid w:val="0"/>
              <w:jc w:val="left"/>
              <w:rPr>
                <w:rFonts w:eastAsiaTheme="majorEastAsia"/>
                <w:kern w:val="0"/>
                <w:szCs w:val="21"/>
              </w:rPr>
            </w:pPr>
            <w:r>
              <w:rPr>
                <w:rFonts w:eastAsiaTheme="majorEastAsia"/>
                <w:kern w:val="0"/>
                <w:szCs w:val="21"/>
              </w:rPr>
              <w:t>结合开题报告、综述报告</w:t>
            </w:r>
          </w:p>
        </w:tc>
        <w:tc>
          <w:tcPr>
            <w:tcW w:w="532" w:type="dxa"/>
            <w:shd w:val="clear" w:color="auto" w:fill="auto"/>
            <w:tcMar>
              <w:left w:w="57" w:type="dxa"/>
              <w:right w:w="57" w:type="dxa"/>
            </w:tcMar>
            <w:vAlign w:val="center"/>
          </w:tcPr>
          <w:p>
            <w:pPr>
              <w:widowControl/>
              <w:adjustRightInd w:val="0"/>
              <w:snapToGrid w:val="0"/>
              <w:ind w:left="-105" w:leftChars="-50" w:right="-105" w:rightChars="-50"/>
              <w:jc w:val="center"/>
              <w:rPr>
                <w:rFonts w:eastAsiaTheme="majorEastAsia"/>
                <w:kern w:val="0"/>
                <w:szCs w:val="21"/>
              </w:rPr>
            </w:pPr>
            <w:r>
              <w:rPr>
                <w:rFonts w:eastAsiaTheme="majorEastAsia"/>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9985" w:type="dxa"/>
            <w:gridSpan w:val="18"/>
            <w:tcBorders>
              <w:bottom w:val="single" w:color="auto" w:sz="4" w:space="0"/>
            </w:tcBorders>
            <w:shd w:val="clear" w:color="auto" w:fill="auto"/>
            <w:noWrap/>
            <w:vAlign w:val="center"/>
          </w:tcPr>
          <w:p>
            <w:pPr>
              <w:adjustRightInd w:val="0"/>
              <w:snapToGrid w:val="0"/>
              <w:spacing w:before="120" w:beforeLines="50"/>
              <w:ind w:left="284"/>
              <w:rPr>
                <w:rFonts w:eastAsiaTheme="majorEastAsia"/>
                <w:szCs w:val="21"/>
              </w:rPr>
            </w:pPr>
            <w:r>
              <w:rPr>
                <w:rFonts w:eastAsiaTheme="majorEastAsia"/>
                <w:szCs w:val="21"/>
              </w:rPr>
              <w:t>考核办法：</w:t>
            </w:r>
          </w:p>
          <w:p>
            <w:pPr>
              <w:adjustRightInd w:val="0"/>
              <w:snapToGrid w:val="0"/>
              <w:ind w:left="284"/>
              <w:rPr>
                <w:rFonts w:eastAsiaTheme="majorEastAsia"/>
                <w:szCs w:val="21"/>
              </w:rPr>
            </w:pPr>
            <w:r>
              <w:rPr>
                <w:rFonts w:eastAsiaTheme="majorEastAsia"/>
                <w:szCs w:val="21"/>
              </w:rPr>
              <w:t>1、课程考核：将此文献作为课程考核的考试范围；</w:t>
            </w:r>
          </w:p>
          <w:p>
            <w:pPr>
              <w:adjustRightInd w:val="0"/>
              <w:snapToGrid w:val="0"/>
              <w:ind w:left="284"/>
              <w:rPr>
                <w:rFonts w:eastAsiaTheme="majorEastAsia"/>
                <w:szCs w:val="21"/>
              </w:rPr>
            </w:pPr>
            <w:r>
              <w:rPr>
                <w:rFonts w:eastAsiaTheme="majorEastAsia"/>
                <w:szCs w:val="21"/>
              </w:rPr>
              <w:t>2、开题报告或学科综合水平考试：结合论文开题或学科综合水平考试进行；</w:t>
            </w:r>
          </w:p>
          <w:p>
            <w:pPr>
              <w:adjustRightInd w:val="0"/>
              <w:snapToGrid w:val="0"/>
              <w:ind w:left="284"/>
              <w:rPr>
                <w:rFonts w:eastAsiaTheme="majorEastAsia"/>
                <w:szCs w:val="21"/>
              </w:rPr>
            </w:pPr>
            <w:r>
              <w:rPr>
                <w:rFonts w:eastAsiaTheme="majorEastAsia"/>
                <w:szCs w:val="21"/>
              </w:rPr>
              <w:t>3、综述报告：撰写阅读综述报告；</w:t>
            </w:r>
          </w:p>
          <w:p>
            <w:pPr>
              <w:adjustRightInd w:val="0"/>
              <w:snapToGrid w:val="0"/>
              <w:ind w:left="284"/>
              <w:rPr>
                <w:rFonts w:eastAsiaTheme="majorEastAsia"/>
                <w:kern w:val="0"/>
                <w:szCs w:val="21"/>
              </w:rPr>
            </w:pPr>
            <w:r>
              <w:rPr>
                <w:rFonts w:eastAsiaTheme="majorEastAsia"/>
                <w:szCs w:val="21"/>
              </w:rPr>
              <w:t>4、其他，请注明。</w:t>
            </w:r>
          </w:p>
        </w:tc>
      </w:tr>
    </w:tbl>
    <w:p>
      <w:pPr>
        <w:jc w:val="left"/>
        <w:rPr>
          <w:rFonts w:eastAsiaTheme="majorEastAsia"/>
          <w:b/>
          <w:sz w:val="24"/>
        </w:rPr>
      </w:pPr>
    </w:p>
    <w:p>
      <w:pPr>
        <w:jc w:val="left"/>
        <w:rPr>
          <w:rFonts w:eastAsiaTheme="majorEastAsia"/>
          <w:b/>
          <w:sz w:val="24"/>
        </w:rPr>
      </w:pPr>
      <w:r>
        <w:rPr>
          <w:rFonts w:eastAsiaTheme="majorEastAsia"/>
          <w:b/>
          <w:sz w:val="24"/>
        </w:rPr>
        <w:t>一级学科负责人：</w:t>
      </w:r>
      <w:r>
        <w:rPr>
          <w:rFonts w:eastAsiaTheme="majorEastAsia"/>
          <w:bCs/>
          <w:sz w:val="24"/>
        </w:rPr>
        <w:t>李燕凌</w:t>
      </w:r>
    </w:p>
    <w:p>
      <w:pPr>
        <w:ind w:left="2749" w:hanging="2749" w:hangingChars="1141"/>
        <w:rPr>
          <w:rFonts w:eastAsiaTheme="majorEastAsia"/>
          <w:b/>
          <w:sz w:val="24"/>
        </w:rPr>
      </w:pPr>
      <w:r>
        <w:rPr>
          <w:rFonts w:eastAsiaTheme="majorEastAsia"/>
          <w:b/>
          <w:sz w:val="24"/>
        </w:rPr>
        <w:t>学院学术委员会（审核）：</w:t>
      </w:r>
      <w:r>
        <w:rPr>
          <w:rFonts w:eastAsiaTheme="majorEastAsia"/>
          <w:bCs/>
          <w:sz w:val="24"/>
        </w:rPr>
        <w:t>吴松江、罗晓霞、李立清、胡扬名、李燕凌、熊春林、</w:t>
      </w:r>
      <w:r>
        <w:rPr>
          <w:rFonts w:eastAsiaTheme="majorEastAsia"/>
          <w:bCs/>
          <w:sz w:val="24"/>
        </w:rPr>
        <w:br w:type="textWrapping"/>
      </w:r>
      <w:r>
        <w:rPr>
          <w:rFonts w:eastAsiaTheme="majorEastAsia"/>
          <w:bCs/>
          <w:sz w:val="24"/>
        </w:rPr>
        <w:t>贺林波、李晚莲、</w:t>
      </w:r>
      <w:r>
        <w:rPr>
          <w:rFonts w:hint="eastAsia" w:eastAsiaTheme="majorEastAsia"/>
          <w:bCs/>
          <w:sz w:val="24"/>
        </w:rPr>
        <w:t>　</w:t>
      </w:r>
      <w:r>
        <w:rPr>
          <w:rFonts w:eastAsiaTheme="majorEastAsia"/>
          <w:bCs/>
          <w:sz w:val="24"/>
        </w:rPr>
        <w:t>王薇、江虹、于勇</w:t>
      </w:r>
    </w:p>
    <w:p>
      <w:pPr>
        <w:rPr>
          <w:rFonts w:eastAsiaTheme="majorEastAsia"/>
          <w:b/>
          <w:sz w:val="24"/>
        </w:rPr>
      </w:pPr>
      <w:r>
        <w:rPr>
          <w:rFonts w:eastAsiaTheme="majorEastAsia"/>
          <w:b/>
          <w:sz w:val="24"/>
        </w:rPr>
        <w:t>学院院长（审核）：</w:t>
      </w:r>
      <w:r>
        <w:rPr>
          <w:rFonts w:eastAsiaTheme="majorEastAsia"/>
          <w:bCs/>
          <w:sz w:val="24"/>
        </w:rPr>
        <w:t>李燕凌</w:t>
      </w:r>
    </w:p>
    <w:p>
      <w:pPr>
        <w:tabs>
          <w:tab w:val="left" w:pos="9705"/>
        </w:tabs>
        <w:ind w:left="2870" w:hanging="2870" w:hangingChars="1191"/>
      </w:pPr>
      <w:r>
        <w:rPr>
          <w:rFonts w:eastAsiaTheme="majorEastAsia"/>
          <w:b/>
          <w:sz w:val="24"/>
        </w:rPr>
        <w:t>培养方案制定工作组成员：</w:t>
      </w:r>
      <w:r>
        <w:rPr>
          <w:rFonts w:eastAsiaTheme="majorEastAsia"/>
          <w:bCs/>
          <w:sz w:val="24"/>
        </w:rPr>
        <w:t>李燕凌、符少辉、李立清、陈弘、李晚莲、胡扬名、王薇、吴松江</w:t>
      </w:r>
    </w:p>
    <w:sectPr>
      <w:footerReference r:id="rId3" w:type="default"/>
      <w:pgSz w:w="11906" w:h="16838"/>
      <w:pgMar w:top="1417" w:right="1417" w:bottom="1417" w:left="1417" w:header="851" w:footer="992" w:gutter="0"/>
      <w:pgNumType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L3UTQAAAAAgEAAA8AAAAAAAAAAQAgAAAAIgAAAGRycy9kb3ducmV2LnhtbFBLAQIUABQA&#10;AAAIAIdO4kCR96Ut+AEAAAAEAAAOAAAAAAAAAAEAIAAAAB8BAABkcnMvZTJvRG9jLnhtbFBLBQYA&#10;AAAABgAGAFkBAACJBQ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54EDB"/>
    <w:rsid w:val="2837197F"/>
    <w:rsid w:val="319236BB"/>
    <w:rsid w:val="54110755"/>
    <w:rsid w:val="75054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outlineLvl w:val="0"/>
    </w:pPr>
    <w:rPr>
      <w:bCs/>
      <w:kern w:val="44"/>
      <w:sz w:val="18"/>
      <w:szCs w:val="44"/>
    </w:rPr>
  </w:style>
  <w:style w:type="paragraph" w:styleId="3">
    <w:name w:val="heading 2"/>
    <w:basedOn w:val="1"/>
    <w:next w:val="1"/>
    <w:qFormat/>
    <w:uiPriority w:val="99"/>
    <w:pPr>
      <w:keepNext/>
      <w:keepLines/>
      <w:spacing w:beforeLines="200" w:afterLines="100"/>
      <w:jc w:val="center"/>
      <w:outlineLvl w:val="1"/>
    </w:pPr>
    <w:rPr>
      <w:rFonts w:eastAsia="黑体"/>
      <w:bCs/>
      <w:sz w:val="44"/>
      <w:szCs w:val="32"/>
    </w:rPr>
  </w:style>
  <w:style w:type="paragraph" w:styleId="4">
    <w:name w:val="heading 3"/>
    <w:basedOn w:val="1"/>
    <w:next w:val="1"/>
    <w:qFormat/>
    <w:uiPriority w:val="99"/>
    <w:pPr>
      <w:keepNext/>
      <w:keepLines/>
      <w:spacing w:beforeLines="50" w:line="520" w:lineRule="exact"/>
      <w:outlineLvl w:val="2"/>
    </w:pPr>
    <w:rPr>
      <w:rFonts w:eastAsia="黑体"/>
      <w:bCs/>
      <w:sz w:val="32"/>
      <w:szCs w:val="32"/>
    </w:rPr>
  </w:style>
  <w:style w:type="paragraph" w:styleId="5">
    <w:name w:val="heading 4"/>
    <w:basedOn w:val="1"/>
    <w:next w:val="1"/>
    <w:qFormat/>
    <w:uiPriority w:val="99"/>
    <w:pPr>
      <w:keepNext/>
      <w:keepLines/>
      <w:spacing w:beforeLines="50" w:line="520" w:lineRule="exact"/>
      <w:outlineLvl w:val="3"/>
    </w:pPr>
    <w:rPr>
      <w:rFonts w:eastAsia="黑体"/>
      <w:bCs/>
      <w:sz w:val="30"/>
      <w:szCs w:val="28"/>
    </w:rPr>
  </w:style>
  <w:style w:type="paragraph" w:styleId="6">
    <w:name w:val="heading 5"/>
    <w:basedOn w:val="1"/>
    <w:next w:val="1"/>
    <w:qFormat/>
    <w:uiPriority w:val="99"/>
    <w:pPr>
      <w:keepNext/>
      <w:keepLines/>
      <w:spacing w:line="520" w:lineRule="exact"/>
      <w:ind w:firstLine="200" w:firstLineChars="200"/>
      <w:outlineLvl w:val="4"/>
    </w:pPr>
    <w:rPr>
      <w:rFonts w:eastAsia="黑体"/>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7">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2021-04-27T08:41:00Z</dcterms:created>
  <dc:creator>徐徐</dc:creator>
  <cp:lastModifiedBy>徐徐</cp:lastModifiedBy>
  <dcterms:modified xsi:type="dcterms:W3CDTF">2021-04-27T09:01:04Z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0A37729585454A318F6668AA74AF279C</vt:lpwstr>
  </property>
</Properties>
</file>